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AD" w:rsidRDefault="009501AD" w:rsidP="00956ADA">
      <w:pPr>
        <w:ind w:right="427"/>
        <w:jc w:val="both"/>
        <w:rPr>
          <w:noProof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t xml:space="preserve">На основу Решења o </w:t>
      </w:r>
      <w:r>
        <w:rPr>
          <w:noProof/>
          <w:sz w:val="22"/>
          <w:szCs w:val="22"/>
          <w:lang w:val="sr-Cyrl-CS"/>
        </w:rPr>
        <w:t xml:space="preserve">банкротству </w:t>
      </w:r>
      <w:r>
        <w:rPr>
          <w:noProof/>
          <w:sz w:val="22"/>
          <w:szCs w:val="22"/>
        </w:rPr>
        <w:t xml:space="preserve">Привредног суда у </w:t>
      </w:r>
      <w:r w:rsidR="004A62E7">
        <w:rPr>
          <w:noProof/>
          <w:sz w:val="22"/>
          <w:szCs w:val="22"/>
          <w:lang w:val="sr-Cyrl-RS"/>
        </w:rPr>
        <w:t>Ниш</w:t>
      </w:r>
      <w:r>
        <w:rPr>
          <w:noProof/>
          <w:sz w:val="22"/>
          <w:szCs w:val="22"/>
        </w:rPr>
        <w:t xml:space="preserve">у бр. </w:t>
      </w:r>
      <w:r>
        <w:rPr>
          <w:noProof/>
          <w:sz w:val="22"/>
          <w:szCs w:val="22"/>
          <w:lang w:val="sr-Cyrl-RS"/>
        </w:rPr>
        <w:t>2</w:t>
      </w:r>
      <w:r>
        <w:rPr>
          <w:noProof/>
          <w:sz w:val="22"/>
          <w:szCs w:val="22"/>
        </w:rPr>
        <w:t xml:space="preserve">. Ст.  </w:t>
      </w:r>
      <w:r>
        <w:rPr>
          <w:noProof/>
          <w:sz w:val="22"/>
          <w:szCs w:val="22"/>
          <w:lang w:val="sr-Cyrl-RS"/>
        </w:rPr>
        <w:t>32</w:t>
      </w:r>
      <w:r>
        <w:rPr>
          <w:bCs/>
          <w:sz w:val="22"/>
          <w:szCs w:val="22"/>
          <w:lang w:val="sr-Cyrl-CS"/>
        </w:rPr>
        <w:t>/2019</w:t>
      </w:r>
      <w:r>
        <w:rPr>
          <w:b/>
          <w:bCs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од </w:t>
      </w:r>
      <w:r>
        <w:rPr>
          <w:noProof/>
          <w:sz w:val="22"/>
          <w:szCs w:val="22"/>
          <w:lang w:val="sr-Cyrl-CS"/>
        </w:rPr>
        <w:t>23.07</w:t>
      </w:r>
      <w:r>
        <w:rPr>
          <w:noProof/>
          <w:sz w:val="22"/>
          <w:szCs w:val="22"/>
        </w:rPr>
        <w:t>.201</w:t>
      </w:r>
      <w:r>
        <w:rPr>
          <w:noProof/>
          <w:sz w:val="22"/>
          <w:szCs w:val="22"/>
          <w:lang w:val="sr-Cyrl-RS"/>
        </w:rPr>
        <w:t>9</w:t>
      </w:r>
      <w:r>
        <w:rPr>
          <w:noProof/>
          <w:sz w:val="22"/>
          <w:szCs w:val="22"/>
        </w:rPr>
        <w:t xml:space="preserve">. године, </w:t>
      </w:r>
      <w:r>
        <w:rPr>
          <w:sz w:val="22"/>
          <w:szCs w:val="22"/>
        </w:rPr>
        <w:t xml:space="preserve">а у </w:t>
      </w:r>
      <w:r>
        <w:rPr>
          <w:noProof/>
          <w:sz w:val="22"/>
          <w:szCs w:val="22"/>
        </w:rPr>
        <w:t>складу са члановима 131, 132. и 133. Закона о стечају („Службени гласник Републике Србије“</w:t>
      </w:r>
      <w:r>
        <w:rPr>
          <w:noProof/>
          <w:sz w:val="22"/>
          <w:szCs w:val="22"/>
          <w:lang w:val="sr-Cyrl-CS"/>
        </w:rPr>
        <w:t xml:space="preserve"> бр</w:t>
      </w:r>
      <w:r>
        <w:t xml:space="preserve">. 104/2009, 99/2011 – </w:t>
      </w:r>
      <w:r>
        <w:rPr>
          <w:lang w:val="sr-Cyrl-CS"/>
        </w:rPr>
        <w:t>др. закон</w:t>
      </w:r>
      <w:r>
        <w:t xml:space="preserve">, 71/2012 - </w:t>
      </w:r>
      <w:r>
        <w:rPr>
          <w:lang w:val="sr-Cyrl-CS"/>
        </w:rPr>
        <w:t>одлука</w:t>
      </w:r>
      <w:r>
        <w:t xml:space="preserve"> US, 83/2014, 113/2017 и 44/2018)</w:t>
      </w:r>
      <w:r>
        <w:rPr>
          <w:noProof/>
          <w:sz w:val="22"/>
          <w:szCs w:val="22"/>
        </w:rPr>
        <w:t xml:space="preserve"> и </w:t>
      </w:r>
      <w:r>
        <w:rPr>
          <w:noProof/>
          <w:spacing w:val="-1"/>
          <w:sz w:val="22"/>
          <w:szCs w:val="22"/>
        </w:rPr>
        <w:t xml:space="preserve">Националним стандардом бр. 5 о начину и поступку уновчења имовине („Службени гласник Републике </w:t>
      </w:r>
      <w:r>
        <w:rPr>
          <w:noProof/>
          <w:sz w:val="22"/>
          <w:szCs w:val="22"/>
        </w:rPr>
        <w:t>Србије“ бр. 13/2010), стечајни управник стечајног дужника</w:t>
      </w:r>
      <w:r w:rsidRPr="00432E42">
        <w:rPr>
          <w:sz w:val="22"/>
          <w:szCs w:val="22"/>
          <w:lang w:val="sr-Cyrl-CS"/>
        </w:rPr>
        <w:t xml:space="preserve">                                                          </w:t>
      </w:r>
    </w:p>
    <w:p w:rsidR="009501AD" w:rsidRPr="009D02D9" w:rsidRDefault="009501AD" w:rsidP="009501AD">
      <w:pPr>
        <w:spacing w:line="288" w:lineRule="exact"/>
        <w:ind w:right="427"/>
        <w:jc w:val="center"/>
        <w:rPr>
          <w:noProof/>
          <w:sz w:val="22"/>
          <w:szCs w:val="22"/>
        </w:rPr>
      </w:pPr>
      <w:proofErr w:type="spellStart"/>
      <w:r>
        <w:rPr>
          <w:b/>
          <w:sz w:val="22"/>
          <w:szCs w:val="22"/>
        </w:rPr>
        <w:t>Предузеће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производњу</w:t>
      </w:r>
      <w:proofErr w:type="spellEnd"/>
      <w:r>
        <w:rPr>
          <w:b/>
          <w:sz w:val="22"/>
          <w:szCs w:val="22"/>
          <w:lang w:val="sr-Cyrl-RS"/>
        </w:rPr>
        <w:t xml:space="preserve"> трговину и транспорт НЕЦА ТТПП </w:t>
      </w:r>
      <w:proofErr w:type="spellStart"/>
      <w:r>
        <w:rPr>
          <w:b/>
          <w:sz w:val="22"/>
          <w:szCs w:val="22"/>
          <w:lang w:val="sr-Cyrl-RS"/>
        </w:rPr>
        <w:t>доо</w:t>
      </w:r>
      <w:proofErr w:type="spellEnd"/>
      <w:r>
        <w:rPr>
          <w:b/>
          <w:sz w:val="22"/>
          <w:szCs w:val="22"/>
          <w:lang w:val="sr-Cyrl-RS"/>
        </w:rPr>
        <w:t xml:space="preserve"> Прокупље</w:t>
      </w:r>
      <w:r w:rsidRPr="00432E42">
        <w:rPr>
          <w:b/>
          <w:sz w:val="22"/>
          <w:szCs w:val="22"/>
        </w:rPr>
        <w:t xml:space="preserve"> - у </w:t>
      </w:r>
      <w:proofErr w:type="spellStart"/>
      <w:r w:rsidRPr="00432E42">
        <w:rPr>
          <w:b/>
          <w:sz w:val="22"/>
          <w:szCs w:val="22"/>
        </w:rPr>
        <w:t>стечају</w:t>
      </w:r>
      <w:proofErr w:type="spellEnd"/>
      <w:r w:rsidRPr="00432E42">
        <w:rPr>
          <w:b/>
          <w:sz w:val="22"/>
          <w:szCs w:val="22"/>
        </w:rPr>
        <w:t>,</w:t>
      </w:r>
    </w:p>
    <w:p w:rsidR="009501AD" w:rsidRDefault="009501AD" w:rsidP="009501A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18400 Прокупље, Авалска 17</w:t>
      </w:r>
    </w:p>
    <w:p w:rsidR="009501AD" w:rsidRPr="004A62E7" w:rsidRDefault="009501AD" w:rsidP="009501AD">
      <w:pPr>
        <w:jc w:val="both"/>
        <w:rPr>
          <w:sz w:val="10"/>
          <w:szCs w:val="10"/>
          <w:lang w:val="sr-Cyrl-RS"/>
        </w:rPr>
      </w:pPr>
    </w:p>
    <w:p w:rsidR="009501AD" w:rsidRPr="007E64CC" w:rsidRDefault="009501AD" w:rsidP="009501AD">
      <w:pPr>
        <w:jc w:val="center"/>
        <w:rPr>
          <w:b/>
          <w:sz w:val="28"/>
          <w:szCs w:val="22"/>
        </w:rPr>
      </w:pPr>
      <w:r w:rsidRPr="007E64CC">
        <w:rPr>
          <w:b/>
          <w:sz w:val="28"/>
          <w:szCs w:val="22"/>
        </w:rPr>
        <w:t>ОГЛАШАВА</w:t>
      </w:r>
    </w:p>
    <w:p w:rsidR="009501AD" w:rsidRPr="007E64CC" w:rsidRDefault="009501AD" w:rsidP="009501AD">
      <w:pPr>
        <w:jc w:val="center"/>
        <w:rPr>
          <w:b/>
          <w:sz w:val="28"/>
          <w:szCs w:val="22"/>
        </w:rPr>
      </w:pPr>
      <w:r w:rsidRPr="007E64CC">
        <w:rPr>
          <w:b/>
          <w:sz w:val="28"/>
          <w:szCs w:val="22"/>
        </w:rPr>
        <w:t xml:space="preserve"> </w:t>
      </w:r>
      <w:proofErr w:type="spellStart"/>
      <w:r w:rsidRPr="007E64CC">
        <w:rPr>
          <w:b/>
          <w:sz w:val="28"/>
          <w:szCs w:val="22"/>
        </w:rPr>
        <w:t>продају</w:t>
      </w:r>
      <w:proofErr w:type="spellEnd"/>
      <w:r w:rsidRPr="007E64CC">
        <w:rPr>
          <w:b/>
          <w:sz w:val="28"/>
          <w:szCs w:val="22"/>
        </w:rPr>
        <w:t xml:space="preserve"> </w:t>
      </w:r>
      <w:proofErr w:type="spellStart"/>
      <w:r w:rsidRPr="007E64CC">
        <w:rPr>
          <w:b/>
          <w:sz w:val="28"/>
          <w:szCs w:val="22"/>
        </w:rPr>
        <w:t>непокретне</w:t>
      </w:r>
      <w:proofErr w:type="spellEnd"/>
      <w:r w:rsidRPr="007E64CC">
        <w:rPr>
          <w:b/>
          <w:sz w:val="28"/>
          <w:szCs w:val="22"/>
        </w:rPr>
        <w:t xml:space="preserve"> </w:t>
      </w:r>
      <w:proofErr w:type="spellStart"/>
      <w:r w:rsidRPr="007E64CC">
        <w:rPr>
          <w:b/>
          <w:sz w:val="28"/>
          <w:szCs w:val="22"/>
        </w:rPr>
        <w:t>имовине</w:t>
      </w:r>
      <w:proofErr w:type="spellEnd"/>
      <w:r w:rsidRPr="007E64CC">
        <w:rPr>
          <w:b/>
          <w:sz w:val="28"/>
          <w:szCs w:val="22"/>
        </w:rPr>
        <w:t xml:space="preserve"> </w:t>
      </w:r>
    </w:p>
    <w:p w:rsidR="00956ADA" w:rsidRPr="004A62E7" w:rsidRDefault="00956ADA" w:rsidP="009501AD">
      <w:pPr>
        <w:rPr>
          <w:b/>
          <w:sz w:val="10"/>
          <w:szCs w:val="10"/>
          <w:lang w:val="sr-Cyrl-RS"/>
        </w:rPr>
      </w:pPr>
    </w:p>
    <w:p w:rsidR="009501AD" w:rsidRPr="00880367" w:rsidRDefault="00313505" w:rsidP="009501AD">
      <w:pPr>
        <w:rPr>
          <w:b/>
          <w:sz w:val="26"/>
          <w:szCs w:val="26"/>
          <w:u w:val="single"/>
          <w:lang w:val="sr-Cyrl-RS"/>
        </w:rPr>
      </w:pPr>
      <w:r>
        <w:rPr>
          <w:b/>
          <w:sz w:val="26"/>
          <w:szCs w:val="26"/>
          <w:u w:val="single"/>
          <w:lang w:val="sr-Latn-ME"/>
        </w:rPr>
        <w:t>I.</w:t>
      </w:r>
      <w:r>
        <w:rPr>
          <w:b/>
          <w:sz w:val="26"/>
          <w:szCs w:val="26"/>
          <w:u w:val="single"/>
          <w:lang w:val="sr-Cyrl-RS"/>
        </w:rPr>
        <w:t xml:space="preserve">ЈПП1 -       </w:t>
      </w:r>
      <w:r w:rsidR="009501AD" w:rsidRPr="00880367">
        <w:rPr>
          <w:b/>
          <w:sz w:val="26"/>
          <w:szCs w:val="26"/>
          <w:u w:val="single"/>
          <w:lang w:val="sr-Cyrl-RS"/>
        </w:rPr>
        <w:t>МЕТОДОМ ЈАВНОГ ПРИКУПЉАЊА ПОНУДЕ</w:t>
      </w:r>
    </w:p>
    <w:p w:rsidR="009501AD" w:rsidRPr="009501AD" w:rsidRDefault="009501AD" w:rsidP="00313505">
      <w:pPr>
        <w:ind w:left="720" w:firstLine="720"/>
        <w:rPr>
          <w:b/>
          <w:sz w:val="26"/>
          <w:szCs w:val="26"/>
          <w:lang w:val="sr-Cyrl-RS"/>
        </w:rPr>
      </w:pPr>
      <w:r w:rsidRPr="009501AD">
        <w:rPr>
          <w:b/>
          <w:sz w:val="26"/>
          <w:szCs w:val="26"/>
          <w:lang w:val="sr-Cyrl-RS"/>
        </w:rPr>
        <w:t>продаје се непокретна имовина стечајног дужника и то:</w:t>
      </w:r>
    </w:p>
    <w:p w:rsidR="009501AD" w:rsidRPr="00DF43C4" w:rsidRDefault="009501AD" w:rsidP="009501AD">
      <w:pPr>
        <w:jc w:val="center"/>
        <w:rPr>
          <w:b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9501AD" w:rsidRPr="004A62E7" w:rsidTr="00956ADA">
        <w:trPr>
          <w:trHeight w:val="27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01AD" w:rsidRPr="004A62E7" w:rsidRDefault="009501AD" w:rsidP="00CE17E1">
            <w:pPr>
              <w:jc w:val="center"/>
              <w:rPr>
                <w:sz w:val="20"/>
                <w:szCs w:val="20"/>
              </w:rPr>
            </w:pPr>
            <w:proofErr w:type="spellStart"/>
            <w:r w:rsidRPr="004A62E7">
              <w:rPr>
                <w:sz w:val="20"/>
                <w:szCs w:val="20"/>
              </w:rPr>
              <w:t>Имовина</w:t>
            </w:r>
            <w:proofErr w:type="spellEnd"/>
            <w:r w:rsidRPr="004A62E7">
              <w:rPr>
                <w:sz w:val="20"/>
                <w:szCs w:val="20"/>
              </w:rPr>
              <w:t xml:space="preserve">, </w:t>
            </w:r>
            <w:r w:rsidRPr="004A62E7">
              <w:rPr>
                <w:sz w:val="20"/>
                <w:szCs w:val="20"/>
                <w:lang w:val="sr-Cyrl-RS"/>
              </w:rPr>
              <w:t>почетна</w:t>
            </w:r>
            <w:r w:rsidRPr="004A62E7">
              <w:rPr>
                <w:sz w:val="20"/>
                <w:szCs w:val="20"/>
              </w:rPr>
              <w:t xml:space="preserve"> </w:t>
            </w:r>
            <w:r w:rsidRPr="004A62E7">
              <w:rPr>
                <w:sz w:val="20"/>
                <w:szCs w:val="20"/>
                <w:lang w:val="sr-Cyrl-RS"/>
              </w:rPr>
              <w:t>цена</w:t>
            </w:r>
            <w:r w:rsidRPr="004A62E7">
              <w:rPr>
                <w:sz w:val="20"/>
                <w:szCs w:val="20"/>
              </w:rPr>
              <w:t xml:space="preserve">  и </w:t>
            </w:r>
            <w:proofErr w:type="spellStart"/>
            <w:r w:rsidRPr="004A62E7">
              <w:rPr>
                <w:sz w:val="20"/>
                <w:szCs w:val="20"/>
              </w:rPr>
              <w:t>депозит</w:t>
            </w:r>
            <w:proofErr w:type="spellEnd"/>
            <w:r w:rsidRPr="004A62E7">
              <w:rPr>
                <w:sz w:val="20"/>
                <w:szCs w:val="20"/>
              </w:rPr>
              <w:t xml:space="preserve"> у </w:t>
            </w:r>
            <w:proofErr w:type="spellStart"/>
            <w:r w:rsidRPr="004A62E7">
              <w:rPr>
                <w:sz w:val="20"/>
                <w:szCs w:val="20"/>
              </w:rPr>
              <w:t>динарима</w:t>
            </w:r>
            <w:proofErr w:type="spellEnd"/>
          </w:p>
        </w:tc>
      </w:tr>
      <w:tr w:rsidR="009501AD" w:rsidRPr="004A62E7" w:rsidTr="00AC40DD">
        <w:trPr>
          <w:trHeight w:val="50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57C5F" w:rsidRPr="004A62E7" w:rsidRDefault="00457C5F" w:rsidP="00CE17E1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  <w:lang w:val="sr-Cyrl-RS"/>
              </w:rPr>
              <w:t>ИМОВИНСКА ЦЕЛИНА 1 – КОМПЛЕКС ОБЈЕКАТА</w:t>
            </w:r>
          </w:p>
          <w:p w:rsidR="00457C5F" w:rsidRPr="004A62E7" w:rsidRDefault="00AC40DD" w:rsidP="00CE17E1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 xml:space="preserve">Комплекс објеката у Прокупљу, у ул Авалска 17, уписани у Листу непокретности ЛН.6417 и ЛН.6897 КО ПРОКУПЉЕ ГРАД у државини и </w:t>
            </w:r>
            <w:proofErr w:type="spellStart"/>
            <w:r w:rsidRPr="004A62E7">
              <w:rPr>
                <w:sz w:val="20"/>
                <w:szCs w:val="20"/>
                <w:lang w:val="sr-Cyrl-RS"/>
              </w:rPr>
              <w:t>својин</w:t>
            </w:r>
            <w:proofErr w:type="spellEnd"/>
            <w:r w:rsidRPr="004A62E7">
              <w:rPr>
                <w:sz w:val="20"/>
                <w:szCs w:val="20"/>
                <w:lang w:val="sr-Cyrl-RS"/>
              </w:rPr>
              <w:t xml:space="preserve"> </w:t>
            </w:r>
            <w:r w:rsidR="0021439D" w:rsidRPr="004A62E7">
              <w:rPr>
                <w:sz w:val="20"/>
                <w:szCs w:val="20"/>
                <w:lang w:val="sr-Cyrl-RS"/>
              </w:rPr>
              <w:t xml:space="preserve">1/1 </w:t>
            </w:r>
            <w:r w:rsidRPr="004A62E7">
              <w:rPr>
                <w:sz w:val="20"/>
                <w:szCs w:val="20"/>
                <w:lang w:val="sr-Cyrl-RS"/>
              </w:rPr>
              <w:t>стечајног дужника и то:</w:t>
            </w:r>
          </w:p>
          <w:p w:rsidR="00AC40DD" w:rsidRPr="004A62E7" w:rsidRDefault="00AA3C69" w:rsidP="00AA3C69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бр.1, управна зграда, у основи 131м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спратности По+П+П1+Пк,</w:t>
            </w:r>
            <w:r w:rsidR="0021439D" w:rsidRPr="004A62E7">
              <w:rPr>
                <w:sz w:val="20"/>
                <w:szCs w:val="20"/>
                <w:lang w:val="sr-Cyrl-RS"/>
              </w:rPr>
              <w:t xml:space="preserve"> употребна дозвола, на КП-161/12</w:t>
            </w:r>
          </w:p>
          <w:p w:rsidR="0021439D" w:rsidRPr="004A62E7" w:rsidRDefault="0021439D" w:rsidP="00AA3C69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бр.3, зграда трговине, у основи 78м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спратност П+П1, употребна дозвола, на КП-161/12</w:t>
            </w:r>
          </w:p>
          <w:p w:rsidR="0021439D" w:rsidRPr="004A62E7" w:rsidRDefault="0021439D" w:rsidP="00AA3C69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бр.9, магацин хала, у основи 838м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спратност П, употребна дозвола, на КП-161/12</w:t>
            </w:r>
          </w:p>
          <w:p w:rsidR="008466E5" w:rsidRPr="004A62E7" w:rsidRDefault="0021439D" w:rsidP="00AA3C69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бр.10, зргада производње, у основи 178м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употребна дозвола</w:t>
            </w:r>
            <w:r w:rsidR="008466E5" w:rsidRPr="004A62E7">
              <w:rPr>
                <w:sz w:val="20"/>
                <w:szCs w:val="20"/>
                <w:lang w:val="sr-Cyrl-RS"/>
              </w:rPr>
              <w:t>, на КП-161/12</w:t>
            </w:r>
          </w:p>
          <w:p w:rsidR="0021439D" w:rsidRPr="004A62E7" w:rsidRDefault="008466E5" w:rsidP="00AA3C69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Земљиште КП.161/6, површине 13м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, </w:t>
            </w:r>
            <w:r w:rsidR="00443F77" w:rsidRPr="004A62E7">
              <w:rPr>
                <w:sz w:val="20"/>
                <w:szCs w:val="20"/>
                <w:lang w:val="sr-Cyrl-RS"/>
              </w:rPr>
              <w:t>КП.</w:t>
            </w:r>
            <w:r w:rsidRPr="004A62E7">
              <w:rPr>
                <w:sz w:val="20"/>
                <w:szCs w:val="20"/>
                <w:lang w:val="sr-Cyrl-RS"/>
              </w:rPr>
              <w:t>161/7, површине 10м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 , КП.161/8, површине 6м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КП.161/9, површине 2м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КП.161/12, површине 2.792м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КП.161/16, површине 275м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 и КП.162/8, површине 562м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="0021439D" w:rsidRPr="004A62E7">
              <w:rPr>
                <w:sz w:val="20"/>
                <w:szCs w:val="20"/>
                <w:lang w:val="sr-Cyrl-RS"/>
              </w:rPr>
              <w:t xml:space="preserve"> </w:t>
            </w:r>
            <w:r w:rsidRPr="004A62E7">
              <w:rPr>
                <w:sz w:val="20"/>
                <w:szCs w:val="20"/>
                <w:lang w:val="sr-Cyrl-RS"/>
              </w:rPr>
              <w:t>, укупно земљишта 3.660м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.</w:t>
            </w:r>
          </w:p>
          <w:p w:rsidR="00305D44" w:rsidRPr="004A62E7" w:rsidRDefault="00305D44" w:rsidP="00AA3C69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бр.7, зграда остало, у основи 332м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спратност П, без употребне дозволе на КП.161/12</w:t>
            </w:r>
          </w:p>
          <w:p w:rsidR="00305D44" w:rsidRPr="004A62E7" w:rsidRDefault="00305D44" w:rsidP="00AA3C69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хладњаче, у основи 84м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спратност П,  градња без одобрења, у поступку озакоњења</w:t>
            </w:r>
          </w:p>
          <w:p w:rsidR="00305D44" w:rsidRPr="004A62E7" w:rsidRDefault="00305D44" w:rsidP="00305D44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магацина , у основи 286м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спратност П,  градња без одобрења, у поступку озакоњења</w:t>
            </w:r>
          </w:p>
          <w:p w:rsidR="00305D44" w:rsidRPr="004A62E7" w:rsidRDefault="00305D44" w:rsidP="00305D44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настрешница , у основи 100м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спратност П,  градња без одобрења, у поступку озакоњења</w:t>
            </w:r>
          </w:p>
          <w:p w:rsidR="00305D44" w:rsidRPr="004A62E7" w:rsidRDefault="00305D44" w:rsidP="00305D44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бр.2, у основи 2м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спратност П,  градња без одобрења, у поступку озакоњења</w:t>
            </w:r>
            <w:r w:rsidR="002B73D0" w:rsidRPr="004A62E7">
              <w:rPr>
                <w:sz w:val="20"/>
                <w:szCs w:val="20"/>
                <w:lang w:val="sr-Cyrl-RS"/>
              </w:rPr>
              <w:t xml:space="preserve"> на КП.162/8</w:t>
            </w:r>
          </w:p>
          <w:p w:rsidR="00305D44" w:rsidRPr="004A62E7" w:rsidRDefault="002B73D0" w:rsidP="00AA3C69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 xml:space="preserve">Опрема на локацији имовинске целине, расхладна и термо опрема, канцелариски ормани столови и столице, рачунари, клима уређаји, </w:t>
            </w:r>
            <w:r w:rsidRPr="004A62E7">
              <w:rPr>
                <w:sz w:val="20"/>
                <w:szCs w:val="20"/>
              </w:rPr>
              <w:t>залих</w:t>
            </w:r>
            <w:r w:rsidRPr="004A62E7">
              <w:rPr>
                <w:sz w:val="20"/>
                <w:szCs w:val="20"/>
                <w:lang w:val="sr-Cyrl-RS"/>
              </w:rPr>
              <w:t>е</w:t>
            </w:r>
            <w:r w:rsidRPr="004A62E7">
              <w:rPr>
                <w:sz w:val="20"/>
                <w:szCs w:val="20"/>
              </w:rPr>
              <w:t xml:space="preserve"> резерв</w:t>
            </w:r>
            <w:r w:rsidRPr="004A62E7">
              <w:rPr>
                <w:sz w:val="20"/>
                <w:szCs w:val="20"/>
                <w:lang w:val="sr-Cyrl-RS"/>
              </w:rPr>
              <w:t>н</w:t>
            </w:r>
            <w:r w:rsidRPr="004A62E7">
              <w:rPr>
                <w:sz w:val="20"/>
                <w:szCs w:val="20"/>
              </w:rPr>
              <w:t>их делова, материјала, амбалаже, ХТЗ опреме, шкарт</w:t>
            </w:r>
            <w:r w:rsidRPr="004A62E7">
              <w:rPr>
                <w:sz w:val="20"/>
                <w:szCs w:val="20"/>
                <w:lang w:val="sr-Cyrl-RS"/>
              </w:rPr>
              <w:t>а</w:t>
            </w:r>
            <w:r w:rsidRPr="004A62E7">
              <w:rPr>
                <w:sz w:val="20"/>
                <w:szCs w:val="20"/>
              </w:rPr>
              <w:t xml:space="preserve"> полупроизвода и шкарт</w:t>
            </w:r>
            <w:r w:rsidRPr="004A62E7">
              <w:rPr>
                <w:sz w:val="20"/>
                <w:szCs w:val="20"/>
                <w:lang w:val="sr-Cyrl-RS"/>
              </w:rPr>
              <w:t>а</w:t>
            </w:r>
            <w:r w:rsidRPr="004A62E7">
              <w:rPr>
                <w:sz w:val="20"/>
                <w:szCs w:val="20"/>
              </w:rPr>
              <w:t xml:space="preserve"> робе</w:t>
            </w:r>
            <w:r w:rsidRPr="004A62E7">
              <w:rPr>
                <w:sz w:val="20"/>
                <w:szCs w:val="20"/>
                <w:lang w:val="sr-Cyrl-RS"/>
              </w:rPr>
              <w:t>, амабалаже и др, све пописано у продајном документу.</w:t>
            </w:r>
          </w:p>
          <w:p w:rsidR="009501AD" w:rsidRPr="004A62E7" w:rsidRDefault="002B73D0" w:rsidP="00CE17E1">
            <w:pPr>
              <w:jc w:val="center"/>
              <w:rPr>
                <w:b/>
                <w:sz w:val="20"/>
                <w:szCs w:val="20"/>
              </w:rPr>
            </w:pPr>
            <w:r w:rsidRPr="004A62E7">
              <w:rPr>
                <w:b/>
                <w:sz w:val="20"/>
                <w:szCs w:val="20"/>
              </w:rPr>
              <w:t>П</w:t>
            </w:r>
            <w:proofErr w:type="spellStart"/>
            <w:r w:rsidRPr="004A62E7">
              <w:rPr>
                <w:b/>
                <w:sz w:val="20"/>
                <w:szCs w:val="20"/>
                <w:lang w:val="sr-Cyrl-RS"/>
              </w:rPr>
              <w:t>роцењена</w:t>
            </w:r>
            <w:proofErr w:type="spellEnd"/>
            <w:r w:rsidRPr="004A62E7">
              <w:rPr>
                <w:b/>
                <w:sz w:val="20"/>
                <w:szCs w:val="20"/>
                <w:lang w:val="sr-Cyrl-RS"/>
              </w:rPr>
              <w:t xml:space="preserve"> ликвидациона вредност </w:t>
            </w:r>
            <w:proofErr w:type="spellStart"/>
            <w:r w:rsidR="009501AD" w:rsidRPr="004A62E7">
              <w:rPr>
                <w:b/>
                <w:sz w:val="20"/>
                <w:szCs w:val="20"/>
              </w:rPr>
              <w:t>износи</w:t>
            </w:r>
            <w:proofErr w:type="spellEnd"/>
            <w:r w:rsidR="009501AD" w:rsidRPr="004A62E7">
              <w:rPr>
                <w:b/>
                <w:sz w:val="20"/>
                <w:szCs w:val="20"/>
              </w:rPr>
              <w:t xml:space="preserve"> </w:t>
            </w:r>
            <w:r w:rsidRPr="004A62E7">
              <w:rPr>
                <w:b/>
                <w:sz w:val="20"/>
                <w:szCs w:val="20"/>
                <w:lang w:val="sr-Cyrl-RS"/>
              </w:rPr>
              <w:t>35.062.000</w:t>
            </w:r>
            <w:proofErr w:type="gramStart"/>
            <w:r w:rsidRPr="004A62E7">
              <w:rPr>
                <w:b/>
                <w:sz w:val="20"/>
                <w:szCs w:val="20"/>
                <w:lang w:val="sr-Cyrl-RS"/>
              </w:rPr>
              <w:t>,00</w:t>
            </w:r>
            <w:proofErr w:type="gramEnd"/>
            <w:r w:rsidR="009501AD" w:rsidRPr="004A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501AD" w:rsidRPr="004A62E7">
              <w:rPr>
                <w:b/>
                <w:sz w:val="20"/>
                <w:szCs w:val="20"/>
              </w:rPr>
              <w:t>динара</w:t>
            </w:r>
            <w:proofErr w:type="spellEnd"/>
            <w:r w:rsidR="009501AD" w:rsidRPr="004A62E7">
              <w:rPr>
                <w:b/>
                <w:sz w:val="20"/>
                <w:szCs w:val="20"/>
              </w:rPr>
              <w:t>.</w:t>
            </w:r>
          </w:p>
          <w:p w:rsidR="009501AD" w:rsidRPr="004A62E7" w:rsidRDefault="002B73D0" w:rsidP="002B73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A62E7">
              <w:rPr>
                <w:b/>
                <w:sz w:val="20"/>
                <w:szCs w:val="20"/>
              </w:rPr>
              <w:t>Депозит</w:t>
            </w:r>
            <w:proofErr w:type="spellEnd"/>
            <w:r w:rsidR="009501AD" w:rsidRPr="004A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501AD" w:rsidRPr="004A62E7">
              <w:rPr>
                <w:b/>
                <w:sz w:val="20"/>
                <w:szCs w:val="20"/>
              </w:rPr>
              <w:t>износи</w:t>
            </w:r>
            <w:proofErr w:type="spellEnd"/>
            <w:r w:rsidR="009501AD" w:rsidRPr="004A62E7">
              <w:rPr>
                <w:b/>
                <w:sz w:val="20"/>
                <w:szCs w:val="20"/>
              </w:rPr>
              <w:t xml:space="preserve"> </w:t>
            </w:r>
            <w:r w:rsidRPr="004A62E7">
              <w:rPr>
                <w:b/>
                <w:sz w:val="20"/>
                <w:szCs w:val="20"/>
                <w:lang w:val="sr-Cyrl-RS"/>
              </w:rPr>
              <w:t>7.012.400</w:t>
            </w:r>
            <w:proofErr w:type="gramStart"/>
            <w:r w:rsidRPr="004A62E7">
              <w:rPr>
                <w:b/>
                <w:sz w:val="20"/>
                <w:szCs w:val="20"/>
                <w:lang w:val="sr-Cyrl-RS"/>
              </w:rPr>
              <w:t>,00</w:t>
            </w:r>
            <w:proofErr w:type="gramEnd"/>
            <w:r w:rsidR="009501AD" w:rsidRPr="004A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501AD" w:rsidRPr="004A62E7">
              <w:rPr>
                <w:b/>
                <w:sz w:val="20"/>
                <w:szCs w:val="20"/>
              </w:rPr>
              <w:t>динара</w:t>
            </w:r>
            <w:proofErr w:type="spellEnd"/>
            <w:r w:rsidR="009501AD" w:rsidRPr="004A62E7">
              <w:rPr>
                <w:b/>
                <w:sz w:val="20"/>
                <w:szCs w:val="20"/>
              </w:rPr>
              <w:t>.</w:t>
            </w:r>
          </w:p>
        </w:tc>
      </w:tr>
      <w:tr w:rsidR="00956ADA" w:rsidRPr="004A62E7" w:rsidTr="00AC40DD">
        <w:trPr>
          <w:trHeight w:val="50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DA" w:rsidRPr="004A62E7" w:rsidRDefault="00956ADA" w:rsidP="00956ADA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  <w:lang w:val="sr-Cyrl-RS"/>
              </w:rPr>
              <w:t>ИМОВИНСКА ЦЕЛИНА 2 – ВИШЕ НАМЕНСКИ ПОСЛОВНИ ОБЈЕКАТ</w:t>
            </w:r>
            <w:r w:rsidR="000876A4" w:rsidRPr="004A62E7">
              <w:rPr>
                <w:b/>
                <w:sz w:val="20"/>
                <w:szCs w:val="20"/>
                <w:lang w:val="sr-Cyrl-RS"/>
              </w:rPr>
              <w:t xml:space="preserve"> СОКОБАЊСКА</w:t>
            </w:r>
          </w:p>
          <w:p w:rsidR="00956ADA" w:rsidRPr="004A62E7" w:rsidRDefault="00894645" w:rsidP="002B5721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Више наменски пословни</w:t>
            </w:r>
            <w:r w:rsidR="00956ADA" w:rsidRPr="004A62E7">
              <w:rPr>
                <w:sz w:val="20"/>
                <w:szCs w:val="20"/>
                <w:lang w:val="sr-Cyrl-RS"/>
              </w:rPr>
              <w:t xml:space="preserve"> објекат</w:t>
            </w:r>
            <w:r w:rsidRPr="004A62E7">
              <w:rPr>
                <w:sz w:val="20"/>
                <w:szCs w:val="20"/>
                <w:lang w:val="sr-Cyrl-RS"/>
              </w:rPr>
              <w:t xml:space="preserve"> </w:t>
            </w:r>
            <w:r w:rsidR="00956ADA" w:rsidRPr="004A62E7">
              <w:rPr>
                <w:sz w:val="20"/>
                <w:szCs w:val="20"/>
                <w:lang w:val="sr-Cyrl-RS"/>
              </w:rPr>
              <w:t xml:space="preserve"> у Прокупљу, у ул </w:t>
            </w:r>
            <w:proofErr w:type="spellStart"/>
            <w:r w:rsidRPr="004A62E7">
              <w:rPr>
                <w:sz w:val="20"/>
                <w:szCs w:val="20"/>
                <w:lang w:val="sr-Cyrl-RS"/>
              </w:rPr>
              <w:t>Сокобањска</w:t>
            </w:r>
            <w:proofErr w:type="spellEnd"/>
            <w:r w:rsidRPr="004A62E7">
              <w:rPr>
                <w:sz w:val="20"/>
                <w:szCs w:val="20"/>
                <w:lang w:val="sr-Cyrl-RS"/>
              </w:rPr>
              <w:t xml:space="preserve"> 47</w:t>
            </w:r>
            <w:r w:rsidR="00956ADA" w:rsidRPr="004A62E7">
              <w:rPr>
                <w:sz w:val="20"/>
                <w:szCs w:val="20"/>
                <w:lang w:val="sr-Cyrl-RS"/>
              </w:rPr>
              <w:t xml:space="preserve">, </w:t>
            </w:r>
            <w:r w:rsidRPr="004A62E7">
              <w:rPr>
                <w:sz w:val="20"/>
                <w:szCs w:val="20"/>
                <w:lang w:val="sr-Cyrl-RS"/>
              </w:rPr>
              <w:t>у основи 100м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4A62E7">
              <w:rPr>
                <w:sz w:val="20"/>
                <w:szCs w:val="20"/>
                <w:lang w:val="sr-Cyrl-RS"/>
              </w:rPr>
              <w:t>спратности</w:t>
            </w:r>
            <w:proofErr w:type="spellEnd"/>
            <w:r w:rsidRPr="004A62E7">
              <w:rPr>
                <w:sz w:val="20"/>
                <w:szCs w:val="20"/>
                <w:lang w:val="sr-Cyrl-RS"/>
              </w:rPr>
              <w:t xml:space="preserve"> П,  изграђен без одобрења за градњу, на КП. 218/8, површине </w:t>
            </w:r>
            <w:r w:rsidR="002B5721" w:rsidRPr="004A62E7">
              <w:rPr>
                <w:sz w:val="20"/>
                <w:szCs w:val="20"/>
                <w:lang w:val="sr-Cyrl-RS"/>
              </w:rPr>
              <w:t>209м</w:t>
            </w:r>
            <w:r w:rsidR="002B5721"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="002B5721" w:rsidRPr="004A62E7">
              <w:rPr>
                <w:sz w:val="20"/>
                <w:szCs w:val="20"/>
                <w:lang w:val="sr-Cyrl-RS"/>
              </w:rPr>
              <w:t xml:space="preserve">,  </w:t>
            </w:r>
            <w:r w:rsidR="00956ADA" w:rsidRPr="004A62E7">
              <w:rPr>
                <w:sz w:val="20"/>
                <w:szCs w:val="20"/>
                <w:lang w:val="sr-Cyrl-RS"/>
              </w:rPr>
              <w:t>уписан</w:t>
            </w:r>
            <w:r w:rsidR="002B5721" w:rsidRPr="004A62E7">
              <w:rPr>
                <w:sz w:val="20"/>
                <w:szCs w:val="20"/>
                <w:lang w:val="sr-Cyrl-RS"/>
              </w:rPr>
              <w:t xml:space="preserve">а </w:t>
            </w:r>
            <w:r w:rsidR="00956ADA" w:rsidRPr="004A62E7">
              <w:rPr>
                <w:sz w:val="20"/>
                <w:szCs w:val="20"/>
                <w:lang w:val="sr-Cyrl-RS"/>
              </w:rPr>
              <w:t xml:space="preserve"> у Листу непокретности ЛН.</w:t>
            </w:r>
            <w:r w:rsidR="002B5721" w:rsidRPr="004A62E7">
              <w:rPr>
                <w:sz w:val="20"/>
                <w:szCs w:val="20"/>
                <w:lang w:val="sr-Cyrl-RS"/>
              </w:rPr>
              <w:t>7156</w:t>
            </w:r>
            <w:r w:rsidR="00956ADA" w:rsidRPr="004A62E7">
              <w:rPr>
                <w:sz w:val="20"/>
                <w:szCs w:val="20"/>
                <w:lang w:val="sr-Cyrl-RS"/>
              </w:rPr>
              <w:t xml:space="preserve"> КО ПРОКУПЉЕ ГРАД у државини и </w:t>
            </w:r>
            <w:proofErr w:type="spellStart"/>
            <w:r w:rsidR="00956ADA" w:rsidRPr="004A62E7">
              <w:rPr>
                <w:sz w:val="20"/>
                <w:szCs w:val="20"/>
                <w:lang w:val="sr-Cyrl-RS"/>
              </w:rPr>
              <w:t>својин</w:t>
            </w:r>
            <w:proofErr w:type="spellEnd"/>
            <w:r w:rsidR="00956ADA" w:rsidRPr="004A62E7">
              <w:rPr>
                <w:sz w:val="20"/>
                <w:szCs w:val="20"/>
                <w:lang w:val="sr-Cyrl-RS"/>
              </w:rPr>
              <w:t xml:space="preserve"> 1/1 </w:t>
            </w:r>
            <w:r w:rsidR="002B5721" w:rsidRPr="004A62E7">
              <w:rPr>
                <w:sz w:val="20"/>
                <w:szCs w:val="20"/>
                <w:lang w:val="sr-Cyrl-RS"/>
              </w:rPr>
              <w:t>стечајног дужника, са припадајућом опремом на локацији имовинске целине све пописано у продајном документу.</w:t>
            </w:r>
          </w:p>
          <w:p w:rsidR="00AC4EDB" w:rsidRPr="004A62E7" w:rsidRDefault="00AC4EDB" w:rsidP="00AC4EDB">
            <w:pPr>
              <w:jc w:val="center"/>
              <w:rPr>
                <w:b/>
                <w:sz w:val="20"/>
                <w:szCs w:val="20"/>
              </w:rPr>
            </w:pPr>
            <w:r w:rsidRPr="004A62E7">
              <w:rPr>
                <w:b/>
                <w:sz w:val="20"/>
                <w:szCs w:val="20"/>
              </w:rPr>
              <w:t>П</w:t>
            </w:r>
            <w:proofErr w:type="spellStart"/>
            <w:r w:rsidRPr="004A62E7">
              <w:rPr>
                <w:b/>
                <w:sz w:val="20"/>
                <w:szCs w:val="20"/>
                <w:lang w:val="sr-Cyrl-RS"/>
              </w:rPr>
              <w:t>роцењена</w:t>
            </w:r>
            <w:proofErr w:type="spellEnd"/>
            <w:r w:rsidRPr="004A62E7">
              <w:rPr>
                <w:b/>
                <w:sz w:val="20"/>
                <w:szCs w:val="20"/>
                <w:lang w:val="sr-Cyrl-RS"/>
              </w:rPr>
              <w:t xml:space="preserve"> ликвидациона вредност </w:t>
            </w:r>
            <w:proofErr w:type="spellStart"/>
            <w:r w:rsidRPr="004A62E7">
              <w:rPr>
                <w:b/>
                <w:sz w:val="20"/>
                <w:szCs w:val="20"/>
              </w:rPr>
              <w:t>износи</w:t>
            </w:r>
            <w:proofErr w:type="spellEnd"/>
            <w:r w:rsidRPr="004A62E7">
              <w:rPr>
                <w:b/>
                <w:sz w:val="20"/>
                <w:szCs w:val="20"/>
              </w:rPr>
              <w:t xml:space="preserve"> </w:t>
            </w:r>
            <w:r w:rsidR="001A3824" w:rsidRPr="004A62E7">
              <w:rPr>
                <w:b/>
                <w:sz w:val="20"/>
                <w:szCs w:val="20"/>
                <w:lang w:val="sr-Cyrl-RS"/>
              </w:rPr>
              <w:t>2.726.000</w:t>
            </w:r>
            <w:proofErr w:type="gramStart"/>
            <w:r w:rsidRPr="004A62E7">
              <w:rPr>
                <w:b/>
                <w:sz w:val="20"/>
                <w:szCs w:val="20"/>
                <w:lang w:val="sr-Cyrl-RS"/>
              </w:rPr>
              <w:t>,00</w:t>
            </w:r>
            <w:proofErr w:type="gramEnd"/>
            <w:r w:rsidRPr="004A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2E7">
              <w:rPr>
                <w:b/>
                <w:sz w:val="20"/>
                <w:szCs w:val="20"/>
              </w:rPr>
              <w:t>динара</w:t>
            </w:r>
            <w:proofErr w:type="spellEnd"/>
            <w:r w:rsidRPr="004A62E7">
              <w:rPr>
                <w:b/>
                <w:sz w:val="20"/>
                <w:szCs w:val="20"/>
              </w:rPr>
              <w:t>.</w:t>
            </w:r>
          </w:p>
          <w:p w:rsidR="00AC4EDB" w:rsidRPr="004A62E7" w:rsidRDefault="00AC4EDB" w:rsidP="001A3824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4A62E7">
              <w:rPr>
                <w:b/>
                <w:sz w:val="20"/>
                <w:szCs w:val="20"/>
              </w:rPr>
              <w:t>Депозит</w:t>
            </w:r>
            <w:proofErr w:type="spellEnd"/>
            <w:r w:rsidRPr="004A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2E7">
              <w:rPr>
                <w:b/>
                <w:sz w:val="20"/>
                <w:szCs w:val="20"/>
              </w:rPr>
              <w:t>износи</w:t>
            </w:r>
            <w:proofErr w:type="spellEnd"/>
            <w:r w:rsidRPr="004A62E7">
              <w:rPr>
                <w:b/>
                <w:sz w:val="20"/>
                <w:szCs w:val="20"/>
              </w:rPr>
              <w:t xml:space="preserve"> </w:t>
            </w:r>
            <w:r w:rsidR="001A3824" w:rsidRPr="004A62E7">
              <w:rPr>
                <w:b/>
                <w:sz w:val="20"/>
                <w:szCs w:val="20"/>
                <w:lang w:val="sr-Cyrl-RS"/>
              </w:rPr>
              <w:t>545.200</w:t>
            </w:r>
            <w:r w:rsidRPr="004A62E7">
              <w:rPr>
                <w:b/>
                <w:sz w:val="20"/>
                <w:szCs w:val="20"/>
                <w:lang w:val="sr-Cyrl-RS"/>
              </w:rPr>
              <w:t>,00</w:t>
            </w:r>
            <w:r w:rsidRPr="004A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2E7">
              <w:rPr>
                <w:b/>
                <w:sz w:val="20"/>
                <w:szCs w:val="20"/>
              </w:rPr>
              <w:t>динара</w:t>
            </w:r>
            <w:proofErr w:type="spellEnd"/>
            <w:r w:rsidRPr="004A62E7">
              <w:rPr>
                <w:b/>
                <w:sz w:val="20"/>
                <w:szCs w:val="20"/>
              </w:rPr>
              <w:t>.</w:t>
            </w:r>
          </w:p>
        </w:tc>
      </w:tr>
      <w:tr w:rsidR="002B5721" w:rsidRPr="004A62E7" w:rsidTr="00AC40DD">
        <w:trPr>
          <w:trHeight w:val="50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E7" w:rsidRPr="004A62E7" w:rsidRDefault="001C1BE7" w:rsidP="001C1BE7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  <w:lang w:val="sr-Cyrl-RS"/>
              </w:rPr>
              <w:t xml:space="preserve">ИМОВИНСКА ЦЕЛИНА 3 – ПОСЛОВНА ЗГРАДА </w:t>
            </w:r>
            <w:r w:rsidR="000876A4" w:rsidRPr="004A62E7">
              <w:rPr>
                <w:b/>
                <w:sz w:val="20"/>
                <w:szCs w:val="20"/>
                <w:lang w:val="sr-Cyrl-RS"/>
              </w:rPr>
              <w:t>М.ЈОВАНОВИЋА</w:t>
            </w:r>
          </w:p>
          <w:p w:rsidR="001C1BE7" w:rsidRPr="004A62E7" w:rsidRDefault="001C1BE7" w:rsidP="001C1BE7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 xml:space="preserve">Пословна зграда више наменска, у ул Милена Јовановића 25, уписани у Листу непокретности ЛН.6417 КО ПРОКУПЉЕ ГРАД у државини и </w:t>
            </w:r>
            <w:proofErr w:type="spellStart"/>
            <w:r w:rsidRPr="004A62E7">
              <w:rPr>
                <w:sz w:val="20"/>
                <w:szCs w:val="20"/>
                <w:lang w:val="sr-Cyrl-RS"/>
              </w:rPr>
              <w:t>својин</w:t>
            </w:r>
            <w:proofErr w:type="spellEnd"/>
            <w:r w:rsidRPr="004A62E7">
              <w:rPr>
                <w:sz w:val="20"/>
                <w:szCs w:val="20"/>
                <w:lang w:val="sr-Cyrl-RS"/>
              </w:rPr>
              <w:t xml:space="preserve"> 1/1 стечајног дужника и то:</w:t>
            </w:r>
          </w:p>
          <w:p w:rsidR="001C1BE7" w:rsidRPr="004A62E7" w:rsidRDefault="001C1BE7" w:rsidP="003C6455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бр.2, пословна зграда, у основи 143м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спратности По+П+П1+Пк, употребна дозвола, на КП.1223/1 у површини парцеле од 89м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део од 47м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 на КП.1223/2 и део од 2м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 на КП.1221</w:t>
            </w:r>
          </w:p>
          <w:p w:rsidR="001C1BE7" w:rsidRPr="004A62E7" w:rsidRDefault="001C1BE7" w:rsidP="003C6455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Земљиште КП.1</w:t>
            </w:r>
            <w:r w:rsidR="00443F77" w:rsidRPr="004A62E7">
              <w:rPr>
                <w:sz w:val="20"/>
                <w:szCs w:val="20"/>
                <w:lang w:val="sr-Cyrl-RS"/>
              </w:rPr>
              <w:t>223/1, површине 276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="00443F77" w:rsidRPr="004A62E7">
              <w:rPr>
                <w:sz w:val="20"/>
                <w:szCs w:val="20"/>
                <w:lang w:val="sr-Cyrl-RS"/>
              </w:rPr>
              <w:t xml:space="preserve"> </w:t>
            </w:r>
            <w:r w:rsidRPr="004A62E7">
              <w:rPr>
                <w:sz w:val="20"/>
                <w:szCs w:val="20"/>
                <w:lang w:val="sr-Cyrl-RS"/>
              </w:rPr>
              <w:t>и КП.1</w:t>
            </w:r>
            <w:r w:rsidR="00443F77" w:rsidRPr="004A62E7">
              <w:rPr>
                <w:sz w:val="20"/>
                <w:szCs w:val="20"/>
                <w:lang w:val="sr-Cyrl-RS"/>
              </w:rPr>
              <w:t>223/2</w:t>
            </w:r>
            <w:r w:rsidRPr="004A62E7">
              <w:rPr>
                <w:sz w:val="20"/>
                <w:szCs w:val="20"/>
                <w:lang w:val="sr-Cyrl-RS"/>
              </w:rPr>
              <w:t xml:space="preserve">, површине </w:t>
            </w:r>
            <w:r w:rsidR="00443F77" w:rsidRPr="004A62E7">
              <w:rPr>
                <w:sz w:val="20"/>
                <w:szCs w:val="20"/>
                <w:lang w:val="sr-Cyrl-RS"/>
              </w:rPr>
              <w:t>47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 </w:t>
            </w:r>
            <w:r w:rsidR="00443F77" w:rsidRPr="004A62E7">
              <w:rPr>
                <w:sz w:val="20"/>
                <w:szCs w:val="20"/>
                <w:lang w:val="sr-Cyrl-RS"/>
              </w:rPr>
              <w:t>, укупно земљишта 276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.</w:t>
            </w:r>
          </w:p>
          <w:p w:rsidR="00443F77" w:rsidRPr="004A62E7" w:rsidRDefault="00443F77" w:rsidP="003C6455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Опрема на локацији имовинске целине, расхладна и термо опрема, канцелариски ормани столови и столице, рачунари, клима уређаји, опрема у апартманима,</w:t>
            </w:r>
            <w:r w:rsidRPr="004A62E7">
              <w:rPr>
                <w:sz w:val="20"/>
                <w:szCs w:val="20"/>
              </w:rPr>
              <w:t xml:space="preserve"> шкарт</w:t>
            </w:r>
            <w:r w:rsidRPr="004A62E7">
              <w:rPr>
                <w:sz w:val="20"/>
                <w:szCs w:val="20"/>
                <w:lang w:val="sr-Cyrl-RS"/>
              </w:rPr>
              <w:t>а</w:t>
            </w:r>
            <w:r w:rsidRPr="004A62E7">
              <w:rPr>
                <w:sz w:val="20"/>
                <w:szCs w:val="20"/>
              </w:rPr>
              <w:t xml:space="preserve"> робе</w:t>
            </w:r>
            <w:r w:rsidRPr="004A62E7">
              <w:rPr>
                <w:sz w:val="20"/>
                <w:szCs w:val="20"/>
                <w:lang w:val="sr-Cyrl-RS"/>
              </w:rPr>
              <w:t xml:space="preserve"> и др, све пописано у продајном документу.</w:t>
            </w:r>
          </w:p>
          <w:p w:rsidR="00443F77" w:rsidRPr="004A62E7" w:rsidRDefault="00443F77" w:rsidP="00443F77">
            <w:pPr>
              <w:jc w:val="center"/>
              <w:rPr>
                <w:b/>
                <w:sz w:val="20"/>
                <w:szCs w:val="20"/>
              </w:rPr>
            </w:pPr>
            <w:r w:rsidRPr="004A62E7">
              <w:rPr>
                <w:b/>
                <w:sz w:val="20"/>
                <w:szCs w:val="20"/>
              </w:rPr>
              <w:t>П</w:t>
            </w:r>
            <w:proofErr w:type="spellStart"/>
            <w:r w:rsidRPr="004A62E7">
              <w:rPr>
                <w:b/>
                <w:sz w:val="20"/>
                <w:szCs w:val="20"/>
                <w:lang w:val="sr-Cyrl-RS"/>
              </w:rPr>
              <w:t>роцењена</w:t>
            </w:r>
            <w:proofErr w:type="spellEnd"/>
            <w:r w:rsidRPr="004A62E7">
              <w:rPr>
                <w:b/>
                <w:sz w:val="20"/>
                <w:szCs w:val="20"/>
                <w:lang w:val="sr-Cyrl-RS"/>
              </w:rPr>
              <w:t xml:space="preserve"> ликвидациона вредност </w:t>
            </w:r>
            <w:proofErr w:type="spellStart"/>
            <w:r w:rsidRPr="004A62E7">
              <w:rPr>
                <w:b/>
                <w:sz w:val="20"/>
                <w:szCs w:val="20"/>
              </w:rPr>
              <w:t>износи</w:t>
            </w:r>
            <w:proofErr w:type="spellEnd"/>
            <w:r w:rsidRPr="004A62E7">
              <w:rPr>
                <w:b/>
                <w:sz w:val="20"/>
                <w:szCs w:val="20"/>
              </w:rPr>
              <w:t xml:space="preserve"> </w:t>
            </w:r>
            <w:r w:rsidRPr="004A62E7">
              <w:rPr>
                <w:b/>
                <w:sz w:val="20"/>
                <w:szCs w:val="20"/>
                <w:lang w:val="sr-Cyrl-RS"/>
              </w:rPr>
              <w:t>26.684.250</w:t>
            </w:r>
            <w:proofErr w:type="gramStart"/>
            <w:r w:rsidRPr="004A62E7">
              <w:rPr>
                <w:b/>
                <w:sz w:val="20"/>
                <w:szCs w:val="20"/>
                <w:lang w:val="sr-Cyrl-RS"/>
              </w:rPr>
              <w:t>,00</w:t>
            </w:r>
            <w:proofErr w:type="gramEnd"/>
            <w:r w:rsidRPr="004A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2E7">
              <w:rPr>
                <w:b/>
                <w:sz w:val="20"/>
                <w:szCs w:val="20"/>
              </w:rPr>
              <w:t>динара</w:t>
            </w:r>
            <w:proofErr w:type="spellEnd"/>
            <w:r w:rsidRPr="004A62E7">
              <w:rPr>
                <w:b/>
                <w:sz w:val="20"/>
                <w:szCs w:val="20"/>
              </w:rPr>
              <w:t>.</w:t>
            </w:r>
          </w:p>
          <w:p w:rsidR="002B5721" w:rsidRPr="004A62E7" w:rsidRDefault="00443F77" w:rsidP="007959A2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  <w:r w:rsidRPr="004A62E7">
              <w:rPr>
                <w:b/>
                <w:sz w:val="20"/>
                <w:szCs w:val="20"/>
              </w:rPr>
              <w:t xml:space="preserve">Депозит износи </w:t>
            </w:r>
            <w:r w:rsidRPr="004A62E7">
              <w:rPr>
                <w:b/>
                <w:sz w:val="20"/>
                <w:szCs w:val="20"/>
                <w:lang w:val="sr-Cyrl-RS"/>
              </w:rPr>
              <w:t>5.336.850,00</w:t>
            </w:r>
            <w:r w:rsidRPr="004A62E7">
              <w:rPr>
                <w:b/>
                <w:sz w:val="20"/>
                <w:szCs w:val="20"/>
              </w:rPr>
              <w:t xml:space="preserve"> динара.</w:t>
            </w:r>
          </w:p>
        </w:tc>
      </w:tr>
      <w:tr w:rsidR="00443F77" w:rsidRPr="004A62E7" w:rsidTr="00AC40DD">
        <w:trPr>
          <w:trHeight w:val="50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D0" w:rsidRPr="004A62E7" w:rsidRDefault="00247BD0" w:rsidP="00247BD0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  <w:lang w:val="sr-Cyrl-RS"/>
              </w:rPr>
              <w:t xml:space="preserve">ИМОВИНСКА ЦЕЛИНА 4 – ПОСЛОВНИ ПРОСТОР ТРГОВИНЕ </w:t>
            </w:r>
            <w:r w:rsidR="000876A4" w:rsidRPr="004A62E7">
              <w:rPr>
                <w:b/>
                <w:sz w:val="20"/>
                <w:szCs w:val="20"/>
                <w:lang w:val="sr-Cyrl-RS"/>
              </w:rPr>
              <w:t>М.ЈОВАНОВИЋА</w:t>
            </w:r>
          </w:p>
          <w:p w:rsidR="00247BD0" w:rsidRPr="004A62E7" w:rsidRDefault="00247BD0" w:rsidP="00247BD0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 xml:space="preserve">Пословни простор трговине, две просторије трговине, у ул Милена Јовановића 23, уписани у Листу непокретности ЛН.1887 КО ПРОКУПЉЕ ГРАД у државини и </w:t>
            </w:r>
            <w:proofErr w:type="spellStart"/>
            <w:r w:rsidRPr="004A62E7">
              <w:rPr>
                <w:sz w:val="20"/>
                <w:szCs w:val="20"/>
                <w:lang w:val="sr-Cyrl-RS"/>
              </w:rPr>
              <w:t>својин</w:t>
            </w:r>
            <w:proofErr w:type="spellEnd"/>
            <w:r w:rsidRPr="004A62E7">
              <w:rPr>
                <w:sz w:val="20"/>
                <w:szCs w:val="20"/>
                <w:lang w:val="sr-Cyrl-RS"/>
              </w:rPr>
              <w:t xml:space="preserve"> 1/1 стечајног дужника и то:</w:t>
            </w:r>
          </w:p>
          <w:p w:rsidR="00247BD0" w:rsidRPr="004A62E7" w:rsidRDefault="00247BD0" w:rsidP="00247BD0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бр.1, посебни део 1, две просторије трговине у приземљу, број улаза 1, у основи 148м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, спратности П+П1, употребна дозвола, на КП.1220 </w:t>
            </w:r>
          </w:p>
          <w:p w:rsidR="00247BD0" w:rsidRPr="004A62E7" w:rsidRDefault="00247BD0" w:rsidP="00247BD0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Земљиште КП.1220, површине 577м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 са обимом удела 90/577, облик својине заједничко.</w:t>
            </w:r>
          </w:p>
          <w:p w:rsidR="00247BD0" w:rsidRPr="004A62E7" w:rsidRDefault="00247BD0" w:rsidP="00247BD0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 xml:space="preserve">Опрема на локацији имовинске целине, расхладна и термо опрема, полице и сталаже клима уређаји, </w:t>
            </w:r>
            <w:r w:rsidRPr="004A62E7">
              <w:rPr>
                <w:sz w:val="20"/>
                <w:szCs w:val="20"/>
              </w:rPr>
              <w:t>шкарт</w:t>
            </w:r>
            <w:r w:rsidRPr="004A62E7">
              <w:rPr>
                <w:sz w:val="20"/>
                <w:szCs w:val="20"/>
                <w:lang w:val="sr-Cyrl-RS"/>
              </w:rPr>
              <w:t>а</w:t>
            </w:r>
            <w:r w:rsidRPr="004A62E7">
              <w:rPr>
                <w:sz w:val="20"/>
                <w:szCs w:val="20"/>
              </w:rPr>
              <w:t xml:space="preserve"> робе</w:t>
            </w:r>
            <w:r w:rsidRPr="004A62E7">
              <w:rPr>
                <w:sz w:val="20"/>
                <w:szCs w:val="20"/>
                <w:lang w:val="sr-Cyrl-RS"/>
              </w:rPr>
              <w:t xml:space="preserve"> и др, све пописано у продајном документу.</w:t>
            </w:r>
          </w:p>
          <w:p w:rsidR="00247BD0" w:rsidRPr="004A62E7" w:rsidRDefault="00247BD0" w:rsidP="00247BD0">
            <w:pPr>
              <w:jc w:val="center"/>
              <w:rPr>
                <w:b/>
                <w:sz w:val="20"/>
                <w:szCs w:val="20"/>
              </w:rPr>
            </w:pPr>
            <w:r w:rsidRPr="004A62E7">
              <w:rPr>
                <w:b/>
                <w:sz w:val="20"/>
                <w:szCs w:val="20"/>
              </w:rPr>
              <w:t>П</w:t>
            </w:r>
            <w:proofErr w:type="spellStart"/>
            <w:r w:rsidRPr="004A62E7">
              <w:rPr>
                <w:b/>
                <w:sz w:val="20"/>
                <w:szCs w:val="20"/>
                <w:lang w:val="sr-Cyrl-RS"/>
              </w:rPr>
              <w:t>роцењена</w:t>
            </w:r>
            <w:proofErr w:type="spellEnd"/>
            <w:r w:rsidRPr="004A62E7">
              <w:rPr>
                <w:b/>
                <w:sz w:val="20"/>
                <w:szCs w:val="20"/>
                <w:lang w:val="sr-Cyrl-RS"/>
              </w:rPr>
              <w:t xml:space="preserve"> ликвидациона вредност </w:t>
            </w:r>
            <w:proofErr w:type="spellStart"/>
            <w:r w:rsidRPr="004A62E7">
              <w:rPr>
                <w:b/>
                <w:sz w:val="20"/>
                <w:szCs w:val="20"/>
              </w:rPr>
              <w:t>износи</w:t>
            </w:r>
            <w:proofErr w:type="spellEnd"/>
            <w:r w:rsidRPr="004A62E7">
              <w:rPr>
                <w:b/>
                <w:sz w:val="20"/>
                <w:szCs w:val="20"/>
              </w:rPr>
              <w:t xml:space="preserve"> </w:t>
            </w:r>
            <w:r w:rsidRPr="004A62E7">
              <w:rPr>
                <w:b/>
                <w:sz w:val="20"/>
                <w:szCs w:val="20"/>
                <w:lang w:val="sr-Cyrl-RS"/>
              </w:rPr>
              <w:t>6.650.500</w:t>
            </w:r>
            <w:proofErr w:type="gramStart"/>
            <w:r w:rsidRPr="004A62E7">
              <w:rPr>
                <w:b/>
                <w:sz w:val="20"/>
                <w:szCs w:val="20"/>
                <w:lang w:val="sr-Cyrl-RS"/>
              </w:rPr>
              <w:t>,00</w:t>
            </w:r>
            <w:proofErr w:type="gramEnd"/>
            <w:r w:rsidRPr="004A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2E7">
              <w:rPr>
                <w:b/>
                <w:sz w:val="20"/>
                <w:szCs w:val="20"/>
              </w:rPr>
              <w:t>динара</w:t>
            </w:r>
            <w:proofErr w:type="spellEnd"/>
            <w:r w:rsidRPr="004A62E7">
              <w:rPr>
                <w:b/>
                <w:sz w:val="20"/>
                <w:szCs w:val="20"/>
              </w:rPr>
              <w:t>.</w:t>
            </w:r>
          </w:p>
          <w:p w:rsidR="00443F77" w:rsidRPr="004A62E7" w:rsidRDefault="00247BD0" w:rsidP="007959A2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  <w:r w:rsidRPr="004A62E7">
              <w:rPr>
                <w:b/>
                <w:sz w:val="20"/>
                <w:szCs w:val="20"/>
              </w:rPr>
              <w:t xml:space="preserve">Депозит износи </w:t>
            </w:r>
            <w:r w:rsidRPr="004A62E7">
              <w:rPr>
                <w:b/>
                <w:sz w:val="20"/>
                <w:szCs w:val="20"/>
                <w:lang w:val="sr-Cyrl-RS"/>
              </w:rPr>
              <w:t>1.330.100,00</w:t>
            </w:r>
            <w:r w:rsidRPr="004A62E7">
              <w:rPr>
                <w:b/>
                <w:sz w:val="20"/>
                <w:szCs w:val="20"/>
              </w:rPr>
              <w:t xml:space="preserve"> динара.</w:t>
            </w:r>
          </w:p>
        </w:tc>
      </w:tr>
      <w:tr w:rsidR="00247BD0" w:rsidRPr="004A62E7" w:rsidTr="00AC40DD">
        <w:trPr>
          <w:trHeight w:val="50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D0" w:rsidRPr="004A62E7" w:rsidRDefault="00247BD0" w:rsidP="00CE17E1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  <w:lang w:val="sr-Cyrl-RS"/>
              </w:rPr>
              <w:lastRenderedPageBreak/>
              <w:t xml:space="preserve">ИМОВИНСКА ЦЕЛИНА 5 – ПОСЛОВНИ ПРОСТОР ТРГОВИНЕ </w:t>
            </w:r>
            <w:r w:rsidR="000876A4" w:rsidRPr="004A62E7">
              <w:rPr>
                <w:b/>
                <w:sz w:val="20"/>
                <w:szCs w:val="20"/>
                <w:lang w:val="sr-Cyrl-RS"/>
              </w:rPr>
              <w:t>ПАСЈАЧКА</w:t>
            </w:r>
          </w:p>
          <w:p w:rsidR="00247BD0" w:rsidRPr="004A62E7" w:rsidRDefault="00247BD0" w:rsidP="00CE17E1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 xml:space="preserve">Пословни простор трговине, две просторије трговине, у ул </w:t>
            </w:r>
            <w:proofErr w:type="spellStart"/>
            <w:r w:rsidR="003C6455" w:rsidRPr="004A62E7">
              <w:rPr>
                <w:sz w:val="20"/>
                <w:szCs w:val="20"/>
                <w:lang w:val="sr-Cyrl-RS"/>
              </w:rPr>
              <w:t>Пасјачка</w:t>
            </w:r>
            <w:proofErr w:type="spellEnd"/>
            <w:r w:rsidR="003C6455" w:rsidRPr="004A62E7">
              <w:rPr>
                <w:sz w:val="20"/>
                <w:szCs w:val="20"/>
                <w:lang w:val="sr-Cyrl-RS"/>
              </w:rPr>
              <w:t xml:space="preserve"> 28</w:t>
            </w:r>
            <w:r w:rsidRPr="004A62E7">
              <w:rPr>
                <w:sz w:val="20"/>
                <w:szCs w:val="20"/>
                <w:lang w:val="sr-Cyrl-RS"/>
              </w:rPr>
              <w:t>, уписани у Листу непокретности ЛН.</w:t>
            </w:r>
            <w:r w:rsidR="003C6455" w:rsidRPr="004A62E7">
              <w:rPr>
                <w:sz w:val="20"/>
                <w:szCs w:val="20"/>
                <w:lang w:val="sr-Cyrl-RS"/>
              </w:rPr>
              <w:t>2735</w:t>
            </w:r>
            <w:r w:rsidRPr="004A62E7">
              <w:rPr>
                <w:sz w:val="20"/>
                <w:szCs w:val="20"/>
                <w:lang w:val="sr-Cyrl-RS"/>
              </w:rPr>
              <w:t xml:space="preserve"> КО ПРОКУПЉЕ ГРАД у државини и </w:t>
            </w:r>
            <w:proofErr w:type="spellStart"/>
            <w:r w:rsidRPr="004A62E7">
              <w:rPr>
                <w:sz w:val="20"/>
                <w:szCs w:val="20"/>
                <w:lang w:val="sr-Cyrl-RS"/>
              </w:rPr>
              <w:t>својин</w:t>
            </w:r>
            <w:proofErr w:type="spellEnd"/>
            <w:r w:rsidRPr="004A62E7">
              <w:rPr>
                <w:sz w:val="20"/>
                <w:szCs w:val="20"/>
                <w:lang w:val="sr-Cyrl-RS"/>
              </w:rPr>
              <w:t xml:space="preserve"> 1/1 стечајног дужника и то:</w:t>
            </w:r>
          </w:p>
          <w:p w:rsidR="00247BD0" w:rsidRPr="004A62E7" w:rsidRDefault="00247BD0" w:rsidP="003C645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бр.</w:t>
            </w:r>
            <w:r w:rsidR="003C6455" w:rsidRPr="004A62E7">
              <w:rPr>
                <w:sz w:val="20"/>
                <w:szCs w:val="20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, посебни део </w:t>
            </w:r>
            <w:r w:rsidR="003C6455" w:rsidRPr="004A62E7">
              <w:rPr>
                <w:sz w:val="20"/>
                <w:szCs w:val="20"/>
                <w:lang w:val="sr-Cyrl-RS"/>
              </w:rPr>
              <w:t>улаз бр. 2</w:t>
            </w:r>
            <w:r w:rsidRPr="004A62E7">
              <w:rPr>
                <w:sz w:val="20"/>
                <w:szCs w:val="20"/>
                <w:lang w:val="sr-Cyrl-RS"/>
              </w:rPr>
              <w:t xml:space="preserve">, две просторије трговине у приземљу, број улаза </w:t>
            </w:r>
            <w:r w:rsidR="003C6455" w:rsidRPr="004A62E7">
              <w:rPr>
                <w:sz w:val="20"/>
                <w:szCs w:val="20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, у основи </w:t>
            </w:r>
            <w:r w:rsidR="003C6455" w:rsidRPr="004A62E7">
              <w:rPr>
                <w:sz w:val="20"/>
                <w:szCs w:val="20"/>
                <w:lang w:val="sr-Cyrl-RS"/>
              </w:rPr>
              <w:t>57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спратности П+П1, употребна дозвола, на КП.</w:t>
            </w:r>
            <w:r w:rsidR="003C6455" w:rsidRPr="004A62E7">
              <w:rPr>
                <w:sz w:val="20"/>
                <w:szCs w:val="20"/>
                <w:lang w:val="sr-Cyrl-RS"/>
              </w:rPr>
              <w:t>5474 са заједничким уделом на зељишту</w:t>
            </w:r>
            <w:r w:rsidRPr="004A62E7">
              <w:rPr>
                <w:sz w:val="20"/>
                <w:szCs w:val="20"/>
                <w:lang w:val="sr-Cyrl-RS"/>
              </w:rPr>
              <w:t xml:space="preserve"> </w:t>
            </w:r>
          </w:p>
          <w:p w:rsidR="00247BD0" w:rsidRPr="004A62E7" w:rsidRDefault="00247BD0" w:rsidP="003C645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 xml:space="preserve">Опрема на локацији имовинске целине, расхладна и термо опрема, полице и сталаже клима уређаји, </w:t>
            </w:r>
            <w:r w:rsidRPr="004A62E7">
              <w:rPr>
                <w:sz w:val="20"/>
                <w:szCs w:val="20"/>
              </w:rPr>
              <w:t>шкарт</w:t>
            </w:r>
            <w:r w:rsidRPr="004A62E7">
              <w:rPr>
                <w:sz w:val="20"/>
                <w:szCs w:val="20"/>
                <w:lang w:val="sr-Cyrl-RS"/>
              </w:rPr>
              <w:t>а</w:t>
            </w:r>
            <w:r w:rsidRPr="004A62E7">
              <w:rPr>
                <w:sz w:val="20"/>
                <w:szCs w:val="20"/>
              </w:rPr>
              <w:t xml:space="preserve"> робе</w:t>
            </w:r>
            <w:r w:rsidRPr="004A62E7">
              <w:rPr>
                <w:sz w:val="20"/>
                <w:szCs w:val="20"/>
                <w:lang w:val="sr-Cyrl-RS"/>
              </w:rPr>
              <w:t xml:space="preserve"> и др, све пописано у продајном документу.</w:t>
            </w:r>
          </w:p>
          <w:p w:rsidR="00247BD0" w:rsidRPr="004A62E7" w:rsidRDefault="00247BD0" w:rsidP="00CE17E1">
            <w:pPr>
              <w:jc w:val="center"/>
              <w:rPr>
                <w:b/>
                <w:sz w:val="20"/>
                <w:szCs w:val="20"/>
              </w:rPr>
            </w:pPr>
            <w:r w:rsidRPr="004A62E7">
              <w:rPr>
                <w:b/>
                <w:sz w:val="20"/>
                <w:szCs w:val="20"/>
              </w:rPr>
              <w:t>П</w:t>
            </w:r>
            <w:proofErr w:type="spellStart"/>
            <w:r w:rsidRPr="004A62E7">
              <w:rPr>
                <w:b/>
                <w:sz w:val="20"/>
                <w:szCs w:val="20"/>
                <w:lang w:val="sr-Cyrl-RS"/>
              </w:rPr>
              <w:t>роцењена</w:t>
            </w:r>
            <w:proofErr w:type="spellEnd"/>
            <w:r w:rsidRPr="004A62E7">
              <w:rPr>
                <w:b/>
                <w:sz w:val="20"/>
                <w:szCs w:val="20"/>
                <w:lang w:val="sr-Cyrl-RS"/>
              </w:rPr>
              <w:t xml:space="preserve"> ликвидациона вредност </w:t>
            </w:r>
            <w:proofErr w:type="spellStart"/>
            <w:r w:rsidRPr="004A62E7">
              <w:rPr>
                <w:b/>
                <w:sz w:val="20"/>
                <w:szCs w:val="20"/>
              </w:rPr>
              <w:t>износи</w:t>
            </w:r>
            <w:proofErr w:type="spellEnd"/>
            <w:r w:rsidRPr="004A62E7">
              <w:rPr>
                <w:b/>
                <w:sz w:val="20"/>
                <w:szCs w:val="20"/>
              </w:rPr>
              <w:t xml:space="preserve"> </w:t>
            </w:r>
            <w:r w:rsidR="003C6455" w:rsidRPr="004A62E7">
              <w:rPr>
                <w:b/>
                <w:sz w:val="20"/>
                <w:szCs w:val="20"/>
                <w:lang w:val="sr-Cyrl-RS"/>
              </w:rPr>
              <w:t>2.232.500</w:t>
            </w:r>
            <w:proofErr w:type="gramStart"/>
            <w:r w:rsidR="003C6455" w:rsidRPr="004A62E7">
              <w:rPr>
                <w:b/>
                <w:sz w:val="20"/>
                <w:szCs w:val="20"/>
                <w:lang w:val="sr-Cyrl-RS"/>
              </w:rPr>
              <w:t>,00</w:t>
            </w:r>
            <w:proofErr w:type="gramEnd"/>
            <w:r w:rsidRPr="004A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2E7">
              <w:rPr>
                <w:b/>
                <w:sz w:val="20"/>
                <w:szCs w:val="20"/>
              </w:rPr>
              <w:t>динара</w:t>
            </w:r>
            <w:proofErr w:type="spellEnd"/>
            <w:r w:rsidRPr="004A62E7">
              <w:rPr>
                <w:b/>
                <w:sz w:val="20"/>
                <w:szCs w:val="20"/>
              </w:rPr>
              <w:t>.</w:t>
            </w:r>
          </w:p>
          <w:p w:rsidR="00247BD0" w:rsidRPr="004A62E7" w:rsidRDefault="00247BD0" w:rsidP="007959A2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  <w:r w:rsidRPr="004A62E7">
              <w:rPr>
                <w:b/>
                <w:sz w:val="20"/>
                <w:szCs w:val="20"/>
              </w:rPr>
              <w:t xml:space="preserve">Депозит износи </w:t>
            </w:r>
            <w:r w:rsidR="003C6455" w:rsidRPr="004A62E7">
              <w:rPr>
                <w:b/>
                <w:sz w:val="20"/>
                <w:szCs w:val="20"/>
                <w:lang w:val="sr-Cyrl-RS"/>
              </w:rPr>
              <w:t>446.500</w:t>
            </w:r>
            <w:r w:rsidRPr="004A62E7">
              <w:rPr>
                <w:b/>
                <w:sz w:val="20"/>
                <w:szCs w:val="20"/>
                <w:lang w:val="sr-Cyrl-RS"/>
              </w:rPr>
              <w:t>,00</w:t>
            </w:r>
            <w:r w:rsidRPr="004A62E7">
              <w:rPr>
                <w:b/>
                <w:sz w:val="20"/>
                <w:szCs w:val="20"/>
              </w:rPr>
              <w:t xml:space="preserve"> динара.</w:t>
            </w:r>
          </w:p>
        </w:tc>
      </w:tr>
      <w:tr w:rsidR="001847F3" w:rsidRPr="004A62E7" w:rsidTr="00AC40DD">
        <w:trPr>
          <w:trHeight w:val="50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7F3" w:rsidRPr="004A62E7" w:rsidRDefault="001847F3" w:rsidP="00CE17E1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  <w:lang w:val="sr-Cyrl-RS"/>
              </w:rPr>
              <w:t xml:space="preserve">ИМОВИНСКА ЦЕЛИНА 6 – ПОСЛОВНИ ПРОСТОР ТРГОВИНЕ ДЖИГОЉ </w:t>
            </w:r>
          </w:p>
          <w:p w:rsidR="001847F3" w:rsidRPr="004A62E7" w:rsidRDefault="001847F3" w:rsidP="00CE17E1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 xml:space="preserve">Пословна зграда </w:t>
            </w:r>
            <w:r w:rsidR="00B4764D" w:rsidRPr="004A62E7">
              <w:rPr>
                <w:sz w:val="20"/>
                <w:szCs w:val="20"/>
                <w:lang w:val="sr-Cyrl-RS"/>
              </w:rPr>
              <w:t>трговине</w:t>
            </w:r>
            <w:r w:rsidRPr="004A62E7">
              <w:rPr>
                <w:sz w:val="20"/>
                <w:szCs w:val="20"/>
                <w:lang w:val="sr-Cyrl-RS"/>
              </w:rPr>
              <w:t xml:space="preserve">, у </w:t>
            </w:r>
            <w:r w:rsidR="00B4764D" w:rsidRPr="004A62E7">
              <w:rPr>
                <w:sz w:val="20"/>
                <w:szCs w:val="20"/>
                <w:lang w:val="sr-Cyrl-RS"/>
              </w:rPr>
              <w:t xml:space="preserve">селу </w:t>
            </w:r>
            <w:proofErr w:type="spellStart"/>
            <w:r w:rsidR="00B4764D" w:rsidRPr="004A62E7">
              <w:rPr>
                <w:sz w:val="20"/>
                <w:szCs w:val="20"/>
                <w:lang w:val="sr-Cyrl-RS"/>
              </w:rPr>
              <w:t>Джигољ</w:t>
            </w:r>
            <w:proofErr w:type="spellEnd"/>
            <w:r w:rsidRPr="004A62E7">
              <w:rPr>
                <w:sz w:val="20"/>
                <w:szCs w:val="20"/>
                <w:lang w:val="sr-Cyrl-RS"/>
              </w:rPr>
              <w:t>, уписани у Листу непокретности ЛН.</w:t>
            </w:r>
            <w:r w:rsidR="00B4764D" w:rsidRPr="004A62E7">
              <w:rPr>
                <w:sz w:val="20"/>
                <w:szCs w:val="20"/>
                <w:lang w:val="sr-Cyrl-RS"/>
              </w:rPr>
              <w:t>570</w:t>
            </w:r>
            <w:r w:rsidRPr="004A62E7">
              <w:rPr>
                <w:sz w:val="20"/>
                <w:szCs w:val="20"/>
                <w:lang w:val="sr-Cyrl-RS"/>
              </w:rPr>
              <w:t xml:space="preserve"> КО </w:t>
            </w:r>
            <w:r w:rsidR="00B4764D" w:rsidRPr="004A62E7">
              <w:rPr>
                <w:sz w:val="20"/>
                <w:szCs w:val="20"/>
                <w:lang w:val="sr-Cyrl-RS"/>
              </w:rPr>
              <w:t>ДЖИГОЉ</w:t>
            </w:r>
            <w:r w:rsidRPr="004A62E7">
              <w:rPr>
                <w:sz w:val="20"/>
                <w:szCs w:val="20"/>
                <w:lang w:val="sr-Cyrl-RS"/>
              </w:rPr>
              <w:t xml:space="preserve"> у државини и </w:t>
            </w:r>
            <w:proofErr w:type="spellStart"/>
            <w:r w:rsidRPr="004A62E7">
              <w:rPr>
                <w:sz w:val="20"/>
                <w:szCs w:val="20"/>
                <w:lang w:val="sr-Cyrl-RS"/>
              </w:rPr>
              <w:t>својин</w:t>
            </w:r>
            <w:proofErr w:type="spellEnd"/>
            <w:r w:rsidRPr="004A62E7">
              <w:rPr>
                <w:sz w:val="20"/>
                <w:szCs w:val="20"/>
                <w:lang w:val="sr-Cyrl-RS"/>
              </w:rPr>
              <w:t xml:space="preserve"> 1/1 стечајног дужника и то:</w:t>
            </w:r>
          </w:p>
          <w:p w:rsidR="001847F3" w:rsidRPr="004A62E7" w:rsidRDefault="001847F3" w:rsidP="001847F3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бр.</w:t>
            </w:r>
            <w:r w:rsidR="00B4764D" w:rsidRPr="004A62E7">
              <w:rPr>
                <w:sz w:val="20"/>
                <w:szCs w:val="20"/>
                <w:lang w:val="sr-Cyrl-RS"/>
              </w:rPr>
              <w:t>1, без намене</w:t>
            </w:r>
            <w:r w:rsidRPr="004A62E7">
              <w:rPr>
                <w:sz w:val="20"/>
                <w:szCs w:val="20"/>
                <w:lang w:val="sr-Cyrl-RS"/>
              </w:rPr>
              <w:t xml:space="preserve">, у основи </w:t>
            </w:r>
            <w:r w:rsidR="00B4764D" w:rsidRPr="004A62E7">
              <w:rPr>
                <w:sz w:val="20"/>
                <w:szCs w:val="20"/>
                <w:lang w:val="sr-Cyrl-RS"/>
              </w:rPr>
              <w:t>59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="00B4764D" w:rsidRPr="004A62E7">
              <w:rPr>
                <w:sz w:val="20"/>
                <w:szCs w:val="20"/>
                <w:lang w:val="sr-Cyrl-RS"/>
              </w:rPr>
              <w:t>, спратности П</w:t>
            </w:r>
            <w:r w:rsidRPr="004A62E7">
              <w:rPr>
                <w:sz w:val="20"/>
                <w:szCs w:val="20"/>
                <w:lang w:val="sr-Cyrl-RS"/>
              </w:rPr>
              <w:t xml:space="preserve">, </w:t>
            </w:r>
            <w:r w:rsidR="00B4764D" w:rsidRPr="004A62E7">
              <w:rPr>
                <w:sz w:val="20"/>
                <w:szCs w:val="20"/>
                <w:lang w:val="sr-Cyrl-RS"/>
              </w:rPr>
              <w:t xml:space="preserve">без </w:t>
            </w:r>
            <w:r w:rsidRPr="004A62E7">
              <w:rPr>
                <w:sz w:val="20"/>
                <w:szCs w:val="20"/>
                <w:lang w:val="sr-Cyrl-RS"/>
              </w:rPr>
              <w:t>употребн</w:t>
            </w:r>
            <w:r w:rsidR="00B4764D" w:rsidRPr="004A62E7">
              <w:rPr>
                <w:sz w:val="20"/>
                <w:szCs w:val="20"/>
                <w:lang w:val="sr-Cyrl-RS"/>
              </w:rPr>
              <w:t>е</w:t>
            </w:r>
            <w:r w:rsidRPr="004A62E7">
              <w:rPr>
                <w:sz w:val="20"/>
                <w:szCs w:val="20"/>
                <w:lang w:val="sr-Cyrl-RS"/>
              </w:rPr>
              <w:t xml:space="preserve"> дозвол</w:t>
            </w:r>
            <w:r w:rsidR="00B4764D" w:rsidRPr="004A62E7">
              <w:rPr>
                <w:sz w:val="20"/>
                <w:szCs w:val="20"/>
                <w:lang w:val="sr-Cyrl-RS"/>
              </w:rPr>
              <w:t>е</w:t>
            </w:r>
            <w:r w:rsidRPr="004A62E7">
              <w:rPr>
                <w:sz w:val="20"/>
                <w:szCs w:val="20"/>
                <w:lang w:val="sr-Cyrl-RS"/>
              </w:rPr>
              <w:t>, на КП.</w:t>
            </w:r>
            <w:r w:rsidR="00B4764D" w:rsidRPr="004A62E7">
              <w:rPr>
                <w:sz w:val="20"/>
                <w:szCs w:val="20"/>
                <w:lang w:val="sr-Cyrl-RS"/>
              </w:rPr>
              <w:t>1668</w:t>
            </w:r>
          </w:p>
          <w:p w:rsidR="00B4764D" w:rsidRPr="004A62E7" w:rsidRDefault="00B4764D" w:rsidP="001847F3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бр.2, без намене, у сонови 60м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спратности П, без употребне дозволе, на КП 1668</w:t>
            </w:r>
          </w:p>
          <w:p w:rsidR="001847F3" w:rsidRPr="004A62E7" w:rsidRDefault="001847F3" w:rsidP="001847F3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Земљиште КП.</w:t>
            </w:r>
            <w:r w:rsidR="00B4764D" w:rsidRPr="004A62E7">
              <w:rPr>
                <w:sz w:val="20"/>
                <w:szCs w:val="20"/>
                <w:lang w:val="sr-Cyrl-RS"/>
              </w:rPr>
              <w:t>1668</w:t>
            </w:r>
            <w:r w:rsidRPr="004A62E7">
              <w:rPr>
                <w:sz w:val="20"/>
                <w:szCs w:val="20"/>
                <w:lang w:val="sr-Cyrl-RS"/>
              </w:rPr>
              <w:t xml:space="preserve">, површине </w:t>
            </w:r>
            <w:r w:rsidR="000A64AA" w:rsidRPr="004A62E7">
              <w:rPr>
                <w:sz w:val="20"/>
                <w:szCs w:val="20"/>
                <w:lang w:val="sr-Cyrl-RS"/>
              </w:rPr>
              <w:t>1.765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="000A64AA" w:rsidRPr="004A62E7">
              <w:rPr>
                <w:sz w:val="20"/>
                <w:szCs w:val="20"/>
                <w:vertAlign w:val="superscript"/>
                <w:lang w:val="sr-Cyrl-RS"/>
              </w:rPr>
              <w:t xml:space="preserve"> </w:t>
            </w:r>
            <w:r w:rsidR="000A64AA" w:rsidRPr="004A62E7">
              <w:rPr>
                <w:sz w:val="20"/>
                <w:szCs w:val="20"/>
                <w:lang w:val="sr-Cyrl-RS"/>
              </w:rPr>
              <w:t>, КО ДЖИГОЉ</w:t>
            </w:r>
            <w:r w:rsidRPr="004A62E7">
              <w:rPr>
                <w:sz w:val="20"/>
                <w:szCs w:val="20"/>
                <w:lang w:val="sr-Cyrl-RS"/>
              </w:rPr>
              <w:t>.</w:t>
            </w:r>
          </w:p>
          <w:p w:rsidR="001847F3" w:rsidRPr="004A62E7" w:rsidRDefault="001847F3" w:rsidP="001847F3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Опрема на локацији имовинске целине, расхладна и термо опрема, канцелариски ормани столови и столице, рачунари, клима уређаји, и др, све пописано у продајном документу.</w:t>
            </w:r>
          </w:p>
          <w:p w:rsidR="001847F3" w:rsidRPr="004A62E7" w:rsidRDefault="001847F3" w:rsidP="00CE17E1">
            <w:pPr>
              <w:jc w:val="center"/>
              <w:rPr>
                <w:b/>
                <w:sz w:val="20"/>
                <w:szCs w:val="20"/>
              </w:rPr>
            </w:pPr>
            <w:r w:rsidRPr="004A62E7">
              <w:rPr>
                <w:b/>
                <w:sz w:val="20"/>
                <w:szCs w:val="20"/>
              </w:rPr>
              <w:t>П</w:t>
            </w:r>
            <w:proofErr w:type="spellStart"/>
            <w:r w:rsidRPr="004A62E7">
              <w:rPr>
                <w:b/>
                <w:sz w:val="20"/>
                <w:szCs w:val="20"/>
                <w:lang w:val="sr-Cyrl-RS"/>
              </w:rPr>
              <w:t>роцењена</w:t>
            </w:r>
            <w:proofErr w:type="spellEnd"/>
            <w:r w:rsidRPr="004A62E7">
              <w:rPr>
                <w:b/>
                <w:sz w:val="20"/>
                <w:szCs w:val="20"/>
                <w:lang w:val="sr-Cyrl-RS"/>
              </w:rPr>
              <w:t xml:space="preserve"> ликвидациона вредност </w:t>
            </w:r>
            <w:proofErr w:type="spellStart"/>
            <w:r w:rsidRPr="004A62E7">
              <w:rPr>
                <w:b/>
                <w:sz w:val="20"/>
                <w:szCs w:val="20"/>
              </w:rPr>
              <w:t>износи</w:t>
            </w:r>
            <w:proofErr w:type="spellEnd"/>
            <w:r w:rsidRPr="004A62E7">
              <w:rPr>
                <w:b/>
                <w:sz w:val="20"/>
                <w:szCs w:val="20"/>
              </w:rPr>
              <w:t xml:space="preserve"> </w:t>
            </w:r>
            <w:r w:rsidRPr="004A62E7">
              <w:rPr>
                <w:b/>
                <w:sz w:val="20"/>
                <w:szCs w:val="20"/>
                <w:lang w:val="sr-Cyrl-RS"/>
              </w:rPr>
              <w:t>1.762.500</w:t>
            </w:r>
            <w:proofErr w:type="gramStart"/>
            <w:r w:rsidRPr="004A62E7">
              <w:rPr>
                <w:b/>
                <w:sz w:val="20"/>
                <w:szCs w:val="20"/>
                <w:lang w:val="sr-Cyrl-RS"/>
              </w:rPr>
              <w:t>,00</w:t>
            </w:r>
            <w:proofErr w:type="gramEnd"/>
            <w:r w:rsidRPr="004A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2E7">
              <w:rPr>
                <w:b/>
                <w:sz w:val="20"/>
                <w:szCs w:val="20"/>
              </w:rPr>
              <w:t>динара</w:t>
            </w:r>
            <w:proofErr w:type="spellEnd"/>
            <w:r w:rsidRPr="004A62E7">
              <w:rPr>
                <w:b/>
                <w:sz w:val="20"/>
                <w:szCs w:val="20"/>
              </w:rPr>
              <w:t>.</w:t>
            </w:r>
          </w:p>
          <w:p w:rsidR="001847F3" w:rsidRPr="004A62E7" w:rsidRDefault="001847F3" w:rsidP="007959A2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  <w:r w:rsidRPr="004A62E7">
              <w:rPr>
                <w:b/>
                <w:sz w:val="20"/>
                <w:szCs w:val="20"/>
              </w:rPr>
              <w:t xml:space="preserve">Депозит износи </w:t>
            </w:r>
            <w:r w:rsidRPr="004A62E7">
              <w:rPr>
                <w:b/>
                <w:sz w:val="20"/>
                <w:szCs w:val="20"/>
                <w:lang w:val="sr-Cyrl-RS"/>
              </w:rPr>
              <w:t>352.500,00</w:t>
            </w:r>
            <w:r w:rsidRPr="004A62E7">
              <w:rPr>
                <w:b/>
                <w:sz w:val="20"/>
                <w:szCs w:val="20"/>
              </w:rPr>
              <w:t xml:space="preserve"> динара.</w:t>
            </w:r>
          </w:p>
        </w:tc>
      </w:tr>
      <w:tr w:rsidR="001847F3" w:rsidRPr="004A62E7" w:rsidTr="00AC40DD">
        <w:trPr>
          <w:trHeight w:val="50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7F3" w:rsidRPr="004A62E7" w:rsidRDefault="001847F3" w:rsidP="00CE17E1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  <w:lang w:val="sr-Cyrl-RS"/>
              </w:rPr>
              <w:t xml:space="preserve">ИМОВИНСКА ЦЕЛИНА 7 – ПОСЛОВНИ ПРОСТОР ТРГОВИНЕ ТУЛАРЕ </w:t>
            </w:r>
          </w:p>
          <w:p w:rsidR="000A64AA" w:rsidRPr="004A62E7" w:rsidRDefault="000A64AA" w:rsidP="00CE17E1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 xml:space="preserve">Имовинска целина у </w:t>
            </w:r>
            <w:proofErr w:type="spellStart"/>
            <w:r w:rsidRPr="004A62E7">
              <w:rPr>
                <w:sz w:val="20"/>
                <w:szCs w:val="20"/>
                <w:lang w:val="sr-Cyrl-RS"/>
              </w:rPr>
              <w:t>с.Туларе</w:t>
            </w:r>
            <w:proofErr w:type="spellEnd"/>
            <w:r w:rsidRPr="004A62E7">
              <w:rPr>
                <w:sz w:val="20"/>
                <w:szCs w:val="20"/>
                <w:lang w:val="sr-Cyrl-RS"/>
              </w:rPr>
              <w:t>, уписана у листу непокретности ЛН.4 КО ТУЛАРЕ, у државини и својини стечајног дужника по Уговорима ОПУ:315/2016 од 22.03.2016 и ОПУ:1234-2016 од 27.04.2016</w:t>
            </w:r>
            <w:r w:rsidR="00454523" w:rsidRPr="004A62E7">
              <w:rPr>
                <w:sz w:val="20"/>
                <w:szCs w:val="20"/>
                <w:lang w:val="sr-Cyrl-RS"/>
              </w:rPr>
              <w:t xml:space="preserve"> и</w:t>
            </w:r>
            <w:r w:rsidR="00DF23BD" w:rsidRPr="004A62E7">
              <w:rPr>
                <w:sz w:val="20"/>
                <w:szCs w:val="20"/>
                <w:lang w:val="sr-Cyrl-RS"/>
              </w:rPr>
              <w:t xml:space="preserve"> </w:t>
            </w:r>
            <w:r w:rsidR="00454523" w:rsidRPr="004A62E7">
              <w:rPr>
                <w:sz w:val="20"/>
                <w:szCs w:val="20"/>
                <w:lang w:val="sr-Cyrl-RS"/>
              </w:rPr>
              <w:t>то:</w:t>
            </w:r>
          </w:p>
          <w:p w:rsidR="001847F3" w:rsidRPr="004A62E7" w:rsidRDefault="001847F3" w:rsidP="00454523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бр.</w:t>
            </w:r>
            <w:r w:rsidR="00454523" w:rsidRPr="004A62E7">
              <w:rPr>
                <w:sz w:val="20"/>
                <w:szCs w:val="20"/>
                <w:lang w:val="sr-Cyrl-RS"/>
              </w:rPr>
              <w:t>1</w:t>
            </w:r>
            <w:r w:rsidRPr="004A62E7">
              <w:rPr>
                <w:sz w:val="20"/>
                <w:szCs w:val="20"/>
                <w:lang w:val="sr-Cyrl-RS"/>
              </w:rPr>
              <w:t xml:space="preserve">, </w:t>
            </w:r>
            <w:r w:rsidR="00454523" w:rsidRPr="004A62E7">
              <w:rPr>
                <w:sz w:val="20"/>
                <w:szCs w:val="20"/>
                <w:lang w:val="sr-Cyrl-RS"/>
              </w:rPr>
              <w:t>породична зграда</w:t>
            </w:r>
            <w:r w:rsidRPr="004A62E7">
              <w:rPr>
                <w:sz w:val="20"/>
                <w:szCs w:val="20"/>
                <w:lang w:val="sr-Cyrl-RS"/>
              </w:rPr>
              <w:t>, у основи 14</w:t>
            </w:r>
            <w:r w:rsidR="00454523" w:rsidRPr="004A62E7">
              <w:rPr>
                <w:sz w:val="20"/>
                <w:szCs w:val="20"/>
                <w:lang w:val="sr-Cyrl-RS"/>
              </w:rPr>
              <w:t>4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="00454523" w:rsidRPr="004A62E7">
              <w:rPr>
                <w:sz w:val="20"/>
                <w:szCs w:val="20"/>
                <w:lang w:val="sr-Cyrl-RS"/>
              </w:rPr>
              <w:t>, спратности П</w:t>
            </w:r>
            <w:r w:rsidRPr="004A62E7">
              <w:rPr>
                <w:sz w:val="20"/>
                <w:szCs w:val="20"/>
                <w:lang w:val="sr-Cyrl-RS"/>
              </w:rPr>
              <w:t xml:space="preserve">, </w:t>
            </w:r>
            <w:r w:rsidR="00454523" w:rsidRPr="004A62E7">
              <w:rPr>
                <w:sz w:val="20"/>
                <w:szCs w:val="20"/>
                <w:lang w:val="sr-Cyrl-RS"/>
              </w:rPr>
              <w:t>пре донош.прописа о изградњи</w:t>
            </w:r>
            <w:r w:rsidRPr="004A62E7">
              <w:rPr>
                <w:sz w:val="20"/>
                <w:szCs w:val="20"/>
                <w:lang w:val="sr-Cyrl-RS"/>
              </w:rPr>
              <w:t>, на КП.</w:t>
            </w:r>
            <w:r w:rsidR="00454523" w:rsidRPr="004A62E7">
              <w:rPr>
                <w:sz w:val="20"/>
                <w:szCs w:val="20"/>
                <w:lang w:val="sr-Cyrl-RS"/>
              </w:rPr>
              <w:t xml:space="preserve">1943 КО ТУЛАРЕ </w:t>
            </w:r>
          </w:p>
          <w:p w:rsidR="00454523" w:rsidRPr="004A62E7" w:rsidRDefault="001847F3" w:rsidP="00454523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Земљиште КП.</w:t>
            </w:r>
            <w:r w:rsidR="00454523" w:rsidRPr="004A62E7">
              <w:rPr>
                <w:sz w:val="20"/>
                <w:szCs w:val="20"/>
                <w:lang w:val="sr-Cyrl-RS"/>
              </w:rPr>
              <w:t>1943</w:t>
            </w:r>
            <w:r w:rsidRPr="004A62E7">
              <w:rPr>
                <w:sz w:val="20"/>
                <w:szCs w:val="20"/>
                <w:lang w:val="sr-Cyrl-RS"/>
              </w:rPr>
              <w:t xml:space="preserve">, површине </w:t>
            </w:r>
            <w:r w:rsidR="00454523" w:rsidRPr="004A62E7">
              <w:rPr>
                <w:sz w:val="20"/>
                <w:szCs w:val="20"/>
                <w:lang w:val="sr-Cyrl-RS"/>
              </w:rPr>
              <w:t>438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 </w:t>
            </w:r>
            <w:r w:rsidR="00454523" w:rsidRPr="004A62E7">
              <w:rPr>
                <w:sz w:val="20"/>
                <w:szCs w:val="20"/>
                <w:lang w:val="sr-Cyrl-RS"/>
              </w:rPr>
              <w:t>КО ТУЛАРЕ</w:t>
            </w:r>
          </w:p>
          <w:p w:rsidR="001847F3" w:rsidRPr="004A62E7" w:rsidRDefault="00454523" w:rsidP="00454523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Објекат трговине без одобрења за градњу у поступку озакоњења, површине 80м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, </w:t>
            </w:r>
            <w:r w:rsidR="001847F3" w:rsidRPr="004A62E7">
              <w:rPr>
                <w:sz w:val="20"/>
                <w:szCs w:val="20"/>
                <w:lang w:val="sr-Cyrl-RS"/>
              </w:rPr>
              <w:t>.</w:t>
            </w:r>
          </w:p>
          <w:p w:rsidR="001847F3" w:rsidRPr="004A62E7" w:rsidRDefault="001847F3" w:rsidP="00454523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Опрема на локацији имовинске целине, расхладна и термо опрема, канцелариски ормани столови и столице, рачунари, клима уређаји, и др, све пописано у продајном документу.</w:t>
            </w:r>
          </w:p>
          <w:p w:rsidR="001847F3" w:rsidRPr="004A62E7" w:rsidRDefault="001847F3" w:rsidP="00CE17E1">
            <w:pPr>
              <w:jc w:val="center"/>
              <w:rPr>
                <w:b/>
                <w:sz w:val="20"/>
                <w:szCs w:val="20"/>
              </w:rPr>
            </w:pPr>
            <w:r w:rsidRPr="004A62E7">
              <w:rPr>
                <w:b/>
                <w:sz w:val="20"/>
                <w:szCs w:val="20"/>
              </w:rPr>
              <w:t>П</w:t>
            </w:r>
            <w:proofErr w:type="spellStart"/>
            <w:r w:rsidRPr="004A62E7">
              <w:rPr>
                <w:b/>
                <w:sz w:val="20"/>
                <w:szCs w:val="20"/>
                <w:lang w:val="sr-Cyrl-RS"/>
              </w:rPr>
              <w:t>роцењена</w:t>
            </w:r>
            <w:proofErr w:type="spellEnd"/>
            <w:r w:rsidRPr="004A62E7">
              <w:rPr>
                <w:b/>
                <w:sz w:val="20"/>
                <w:szCs w:val="20"/>
                <w:lang w:val="sr-Cyrl-RS"/>
              </w:rPr>
              <w:t xml:space="preserve"> ликвидациона вредност </w:t>
            </w:r>
            <w:proofErr w:type="spellStart"/>
            <w:r w:rsidRPr="004A62E7">
              <w:rPr>
                <w:b/>
                <w:sz w:val="20"/>
                <w:szCs w:val="20"/>
              </w:rPr>
              <w:t>износи</w:t>
            </w:r>
            <w:proofErr w:type="spellEnd"/>
            <w:r w:rsidRPr="004A62E7">
              <w:rPr>
                <w:b/>
                <w:sz w:val="20"/>
                <w:szCs w:val="20"/>
              </w:rPr>
              <w:t xml:space="preserve"> </w:t>
            </w:r>
            <w:r w:rsidRPr="004A62E7">
              <w:rPr>
                <w:b/>
                <w:sz w:val="20"/>
                <w:szCs w:val="20"/>
                <w:lang w:val="sr-Cyrl-RS"/>
              </w:rPr>
              <w:t>1.645.000</w:t>
            </w:r>
            <w:proofErr w:type="gramStart"/>
            <w:r w:rsidRPr="004A62E7">
              <w:rPr>
                <w:b/>
                <w:sz w:val="20"/>
                <w:szCs w:val="20"/>
                <w:lang w:val="sr-Cyrl-RS"/>
              </w:rPr>
              <w:t>,00</w:t>
            </w:r>
            <w:proofErr w:type="gramEnd"/>
            <w:r w:rsidRPr="004A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2E7">
              <w:rPr>
                <w:b/>
                <w:sz w:val="20"/>
                <w:szCs w:val="20"/>
              </w:rPr>
              <w:t>динара</w:t>
            </w:r>
            <w:proofErr w:type="spellEnd"/>
            <w:r w:rsidRPr="004A62E7">
              <w:rPr>
                <w:b/>
                <w:sz w:val="20"/>
                <w:szCs w:val="20"/>
              </w:rPr>
              <w:t>.</w:t>
            </w:r>
          </w:p>
          <w:p w:rsidR="001847F3" w:rsidRPr="004A62E7" w:rsidRDefault="001847F3" w:rsidP="007959A2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  <w:r w:rsidRPr="004A62E7">
              <w:rPr>
                <w:b/>
                <w:sz w:val="20"/>
                <w:szCs w:val="20"/>
              </w:rPr>
              <w:t xml:space="preserve">Депозит износи </w:t>
            </w:r>
            <w:r w:rsidRPr="004A62E7">
              <w:rPr>
                <w:b/>
                <w:sz w:val="20"/>
                <w:szCs w:val="20"/>
                <w:lang w:val="sr-Cyrl-RS"/>
              </w:rPr>
              <w:t>329.000,00</w:t>
            </w:r>
            <w:r w:rsidRPr="004A62E7">
              <w:rPr>
                <w:b/>
                <w:sz w:val="20"/>
                <w:szCs w:val="20"/>
              </w:rPr>
              <w:t xml:space="preserve"> динара.</w:t>
            </w:r>
          </w:p>
        </w:tc>
      </w:tr>
      <w:tr w:rsidR="001847F3" w:rsidRPr="004A62E7" w:rsidTr="00AC40DD">
        <w:trPr>
          <w:trHeight w:val="50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7F3" w:rsidRPr="004A62E7" w:rsidRDefault="001847F3" w:rsidP="00CE17E1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  <w:lang w:val="sr-Cyrl-RS"/>
              </w:rPr>
              <w:t>ИМОВИНСКА ЦЕЛИНА 8 – ПОСЛОВНИ ПРОСТОР ТРГОВИНЕ БАТУШИНАЦ</w:t>
            </w:r>
          </w:p>
          <w:p w:rsidR="00454523" w:rsidRPr="004A62E7" w:rsidRDefault="00454523" w:rsidP="00454523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 xml:space="preserve">Имовинска целина у </w:t>
            </w:r>
            <w:proofErr w:type="spellStart"/>
            <w:r w:rsidRPr="004A62E7">
              <w:rPr>
                <w:sz w:val="20"/>
                <w:szCs w:val="20"/>
                <w:lang w:val="sr-Cyrl-RS"/>
              </w:rPr>
              <w:t>с.Батушинац</w:t>
            </w:r>
            <w:proofErr w:type="spellEnd"/>
            <w:r w:rsidRPr="004A62E7">
              <w:rPr>
                <w:sz w:val="20"/>
                <w:szCs w:val="20"/>
                <w:lang w:val="sr-Cyrl-RS"/>
              </w:rPr>
              <w:t>, уписана у листу непокретности ЛН.</w:t>
            </w:r>
            <w:r w:rsidR="00DF23BD" w:rsidRPr="004A62E7">
              <w:rPr>
                <w:sz w:val="20"/>
                <w:szCs w:val="20"/>
                <w:lang w:val="sr-Cyrl-RS"/>
              </w:rPr>
              <w:t>213 К</w:t>
            </w:r>
            <w:r w:rsidRPr="004A62E7">
              <w:rPr>
                <w:sz w:val="20"/>
                <w:szCs w:val="20"/>
                <w:lang w:val="sr-Cyrl-RS"/>
              </w:rPr>
              <w:t xml:space="preserve">О </w:t>
            </w:r>
            <w:r w:rsidR="00DF23BD" w:rsidRPr="004A62E7">
              <w:rPr>
                <w:sz w:val="20"/>
                <w:szCs w:val="20"/>
                <w:lang w:val="sr-Cyrl-RS"/>
              </w:rPr>
              <w:t>БАТУШИНАЦ</w:t>
            </w:r>
            <w:r w:rsidRPr="004A62E7">
              <w:rPr>
                <w:sz w:val="20"/>
                <w:szCs w:val="20"/>
                <w:lang w:val="sr-Cyrl-RS"/>
              </w:rPr>
              <w:t>, у државини и својини стечајног дужника по Уговорима ОПУ:</w:t>
            </w:r>
            <w:r w:rsidR="00DF23BD" w:rsidRPr="004A62E7">
              <w:rPr>
                <w:sz w:val="20"/>
                <w:szCs w:val="20"/>
                <w:lang w:val="sr-Cyrl-RS"/>
              </w:rPr>
              <w:t>10</w:t>
            </w:r>
            <w:r w:rsidRPr="004A62E7">
              <w:rPr>
                <w:sz w:val="20"/>
                <w:szCs w:val="20"/>
                <w:lang w:val="sr-Cyrl-RS"/>
              </w:rPr>
              <w:t>/201</w:t>
            </w:r>
            <w:r w:rsidR="00DF23BD" w:rsidRPr="004A62E7">
              <w:rPr>
                <w:sz w:val="20"/>
                <w:szCs w:val="20"/>
                <w:lang w:val="sr-Cyrl-RS"/>
              </w:rPr>
              <w:t>8</w:t>
            </w:r>
            <w:r w:rsidRPr="004A62E7">
              <w:rPr>
                <w:sz w:val="20"/>
                <w:szCs w:val="20"/>
                <w:lang w:val="sr-Cyrl-RS"/>
              </w:rPr>
              <w:t xml:space="preserve"> од 0</w:t>
            </w:r>
            <w:r w:rsidR="00DF23BD" w:rsidRPr="004A62E7">
              <w:rPr>
                <w:sz w:val="20"/>
                <w:szCs w:val="20"/>
                <w:lang w:val="sr-Cyrl-RS"/>
              </w:rPr>
              <w:t>8.01</w:t>
            </w:r>
            <w:r w:rsidRPr="004A62E7">
              <w:rPr>
                <w:sz w:val="20"/>
                <w:szCs w:val="20"/>
                <w:lang w:val="sr-Cyrl-RS"/>
              </w:rPr>
              <w:t>.201</w:t>
            </w:r>
            <w:r w:rsidR="00DF23BD" w:rsidRPr="004A62E7">
              <w:rPr>
                <w:sz w:val="20"/>
                <w:szCs w:val="20"/>
                <w:lang w:val="sr-Cyrl-RS"/>
              </w:rPr>
              <w:t>8</w:t>
            </w:r>
            <w:r w:rsidRPr="004A62E7">
              <w:rPr>
                <w:sz w:val="20"/>
                <w:szCs w:val="20"/>
                <w:lang w:val="sr-Cyrl-RS"/>
              </w:rPr>
              <w:t xml:space="preserve"> и</w:t>
            </w:r>
            <w:r w:rsidR="00DF23BD" w:rsidRPr="004A62E7">
              <w:rPr>
                <w:sz w:val="20"/>
                <w:szCs w:val="20"/>
                <w:lang w:val="sr-Cyrl-RS"/>
              </w:rPr>
              <w:t xml:space="preserve"> </w:t>
            </w:r>
            <w:r w:rsidRPr="004A62E7">
              <w:rPr>
                <w:sz w:val="20"/>
                <w:szCs w:val="20"/>
                <w:lang w:val="sr-Cyrl-RS"/>
              </w:rPr>
              <w:t>то:</w:t>
            </w:r>
          </w:p>
          <w:p w:rsidR="00454523" w:rsidRPr="004A62E7" w:rsidRDefault="00454523" w:rsidP="00DF23BD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бр.1, породична зграда</w:t>
            </w:r>
            <w:r w:rsidR="00DF23BD" w:rsidRPr="004A62E7">
              <w:rPr>
                <w:sz w:val="20"/>
                <w:szCs w:val="20"/>
                <w:lang w:val="sr-Cyrl-RS"/>
              </w:rPr>
              <w:t>, у основи  37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, спратности П, </w:t>
            </w:r>
            <w:r w:rsidR="00DF23BD" w:rsidRPr="004A62E7">
              <w:rPr>
                <w:sz w:val="20"/>
                <w:szCs w:val="20"/>
                <w:lang w:val="sr-Cyrl-RS"/>
              </w:rPr>
              <w:t>без дозволе</w:t>
            </w:r>
            <w:r w:rsidRPr="004A62E7">
              <w:rPr>
                <w:sz w:val="20"/>
                <w:szCs w:val="20"/>
                <w:lang w:val="sr-Cyrl-RS"/>
              </w:rPr>
              <w:t>, на КП.</w:t>
            </w:r>
            <w:r w:rsidR="00DF23BD" w:rsidRPr="004A62E7">
              <w:rPr>
                <w:sz w:val="20"/>
                <w:szCs w:val="20"/>
                <w:lang w:val="sr-Cyrl-RS"/>
              </w:rPr>
              <w:t>672</w:t>
            </w:r>
            <w:r w:rsidRPr="004A62E7">
              <w:rPr>
                <w:sz w:val="20"/>
                <w:szCs w:val="20"/>
                <w:lang w:val="sr-Cyrl-RS"/>
              </w:rPr>
              <w:t xml:space="preserve"> КО </w:t>
            </w:r>
            <w:r w:rsidR="00DF23BD" w:rsidRPr="004A62E7">
              <w:rPr>
                <w:sz w:val="20"/>
                <w:szCs w:val="20"/>
                <w:lang w:val="sr-Cyrl-RS"/>
              </w:rPr>
              <w:t>БАТУШИНАЦ</w:t>
            </w:r>
            <w:r w:rsidRPr="004A62E7">
              <w:rPr>
                <w:sz w:val="20"/>
                <w:szCs w:val="20"/>
                <w:lang w:val="sr-Cyrl-RS"/>
              </w:rPr>
              <w:t xml:space="preserve"> </w:t>
            </w:r>
          </w:p>
          <w:p w:rsidR="00454523" w:rsidRPr="004A62E7" w:rsidRDefault="00454523" w:rsidP="00454523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Земљиште КП.</w:t>
            </w:r>
            <w:r w:rsidR="00DF23BD" w:rsidRPr="004A62E7">
              <w:rPr>
                <w:sz w:val="20"/>
                <w:szCs w:val="20"/>
                <w:lang w:val="sr-Cyrl-RS"/>
              </w:rPr>
              <w:t>672</w:t>
            </w:r>
            <w:r w:rsidRPr="004A62E7">
              <w:rPr>
                <w:sz w:val="20"/>
                <w:szCs w:val="20"/>
                <w:lang w:val="sr-Cyrl-RS"/>
              </w:rPr>
              <w:t xml:space="preserve">, површине </w:t>
            </w:r>
            <w:r w:rsidR="00DF23BD" w:rsidRPr="004A62E7">
              <w:rPr>
                <w:sz w:val="20"/>
                <w:szCs w:val="20"/>
                <w:lang w:val="sr-Cyrl-RS"/>
              </w:rPr>
              <w:t>510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 КО </w:t>
            </w:r>
            <w:r w:rsidR="00DF23BD" w:rsidRPr="004A62E7">
              <w:rPr>
                <w:sz w:val="20"/>
                <w:szCs w:val="20"/>
                <w:lang w:val="sr-Cyrl-RS"/>
              </w:rPr>
              <w:t>БАТУШИНАЦ обим удела 1/2</w:t>
            </w:r>
          </w:p>
          <w:p w:rsidR="00454523" w:rsidRPr="004A62E7" w:rsidRDefault="00454523" w:rsidP="00454523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Објекат трговине без одобрења за градњу у поступку озакоњења, површине 80м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.</w:t>
            </w:r>
          </w:p>
          <w:p w:rsidR="00454523" w:rsidRPr="004A62E7" w:rsidRDefault="00454523" w:rsidP="00454523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Опрема на локацији имовинске целине, расхладна и термо опрема, канцелариски ормани столови и столице, рачунари, клима уређаји, и др, све пописано у продајном документу.</w:t>
            </w:r>
          </w:p>
          <w:p w:rsidR="001847F3" w:rsidRPr="004A62E7" w:rsidRDefault="001847F3" w:rsidP="00CE17E1">
            <w:pPr>
              <w:jc w:val="center"/>
              <w:rPr>
                <w:b/>
                <w:sz w:val="20"/>
                <w:szCs w:val="20"/>
              </w:rPr>
            </w:pPr>
            <w:r w:rsidRPr="004A62E7">
              <w:rPr>
                <w:b/>
                <w:sz w:val="20"/>
                <w:szCs w:val="20"/>
              </w:rPr>
              <w:t>П</w:t>
            </w:r>
            <w:proofErr w:type="spellStart"/>
            <w:r w:rsidRPr="004A62E7">
              <w:rPr>
                <w:b/>
                <w:sz w:val="20"/>
                <w:szCs w:val="20"/>
                <w:lang w:val="sr-Cyrl-RS"/>
              </w:rPr>
              <w:t>роцењена</w:t>
            </w:r>
            <w:proofErr w:type="spellEnd"/>
            <w:r w:rsidRPr="004A62E7">
              <w:rPr>
                <w:b/>
                <w:sz w:val="20"/>
                <w:szCs w:val="20"/>
                <w:lang w:val="sr-Cyrl-RS"/>
              </w:rPr>
              <w:t xml:space="preserve"> ликвидациона вредност </w:t>
            </w:r>
            <w:proofErr w:type="spellStart"/>
            <w:r w:rsidRPr="004A62E7">
              <w:rPr>
                <w:b/>
                <w:sz w:val="20"/>
                <w:szCs w:val="20"/>
              </w:rPr>
              <w:t>износи</w:t>
            </w:r>
            <w:proofErr w:type="spellEnd"/>
            <w:r w:rsidRPr="004A62E7">
              <w:rPr>
                <w:b/>
                <w:sz w:val="20"/>
                <w:szCs w:val="20"/>
              </w:rPr>
              <w:t xml:space="preserve"> </w:t>
            </w:r>
            <w:r w:rsidRPr="004A62E7">
              <w:rPr>
                <w:b/>
                <w:sz w:val="20"/>
                <w:szCs w:val="20"/>
                <w:lang w:val="sr-Cyrl-RS"/>
              </w:rPr>
              <w:t>1.</w:t>
            </w:r>
            <w:r w:rsidR="00DF23BD" w:rsidRPr="004A62E7">
              <w:rPr>
                <w:b/>
                <w:sz w:val="20"/>
                <w:szCs w:val="20"/>
                <w:lang w:val="sr-Cyrl-RS"/>
              </w:rPr>
              <w:t>560</w:t>
            </w:r>
            <w:r w:rsidRPr="004A62E7">
              <w:rPr>
                <w:b/>
                <w:sz w:val="20"/>
                <w:szCs w:val="20"/>
                <w:lang w:val="sr-Cyrl-RS"/>
              </w:rPr>
              <w:t>.</w:t>
            </w:r>
            <w:r w:rsidR="00DF23BD" w:rsidRPr="004A62E7">
              <w:rPr>
                <w:b/>
                <w:sz w:val="20"/>
                <w:szCs w:val="20"/>
                <w:lang w:val="sr-Cyrl-RS"/>
              </w:rPr>
              <w:t>0</w:t>
            </w:r>
            <w:r w:rsidRPr="004A62E7">
              <w:rPr>
                <w:b/>
                <w:sz w:val="20"/>
                <w:szCs w:val="20"/>
                <w:lang w:val="sr-Cyrl-RS"/>
              </w:rPr>
              <w:t>00</w:t>
            </w:r>
            <w:proofErr w:type="gramStart"/>
            <w:r w:rsidRPr="004A62E7">
              <w:rPr>
                <w:b/>
                <w:sz w:val="20"/>
                <w:szCs w:val="20"/>
                <w:lang w:val="sr-Cyrl-RS"/>
              </w:rPr>
              <w:t>,00</w:t>
            </w:r>
            <w:proofErr w:type="gramEnd"/>
            <w:r w:rsidRPr="004A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2E7">
              <w:rPr>
                <w:b/>
                <w:sz w:val="20"/>
                <w:szCs w:val="20"/>
              </w:rPr>
              <w:t>динара</w:t>
            </w:r>
            <w:proofErr w:type="spellEnd"/>
            <w:r w:rsidRPr="004A62E7">
              <w:rPr>
                <w:b/>
                <w:sz w:val="20"/>
                <w:szCs w:val="20"/>
              </w:rPr>
              <w:t>.</w:t>
            </w:r>
          </w:p>
          <w:p w:rsidR="001847F3" w:rsidRPr="004A62E7" w:rsidRDefault="001847F3" w:rsidP="00DF23BD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  <w:r w:rsidRPr="004A62E7">
              <w:rPr>
                <w:b/>
                <w:sz w:val="20"/>
                <w:szCs w:val="20"/>
              </w:rPr>
              <w:t xml:space="preserve">Депозит износи </w:t>
            </w:r>
            <w:r w:rsidR="00DF23BD" w:rsidRPr="004A62E7">
              <w:rPr>
                <w:b/>
                <w:sz w:val="20"/>
                <w:szCs w:val="20"/>
                <w:lang w:val="sr-Cyrl-RS"/>
              </w:rPr>
              <w:t>312.000</w:t>
            </w:r>
            <w:r w:rsidRPr="004A62E7">
              <w:rPr>
                <w:b/>
                <w:sz w:val="20"/>
                <w:szCs w:val="20"/>
                <w:lang w:val="sr-Cyrl-RS"/>
              </w:rPr>
              <w:t>,00</w:t>
            </w:r>
            <w:r w:rsidRPr="004A62E7">
              <w:rPr>
                <w:b/>
                <w:sz w:val="20"/>
                <w:szCs w:val="20"/>
              </w:rPr>
              <w:t xml:space="preserve"> динара.</w:t>
            </w:r>
          </w:p>
        </w:tc>
      </w:tr>
    </w:tbl>
    <w:p w:rsidR="009501AD" w:rsidRPr="00DF43C4" w:rsidRDefault="009501AD" w:rsidP="009501AD">
      <w:pPr>
        <w:jc w:val="both"/>
        <w:rPr>
          <w:sz w:val="10"/>
          <w:szCs w:val="10"/>
          <w:lang w:val="sr-Cyrl-RS"/>
        </w:rPr>
      </w:pPr>
    </w:p>
    <w:p w:rsidR="001847F3" w:rsidRPr="004A62E7" w:rsidRDefault="001847F3" w:rsidP="001847F3">
      <w:pPr>
        <w:jc w:val="both"/>
        <w:rPr>
          <w:b/>
          <w:bCs/>
          <w:sz w:val="20"/>
          <w:szCs w:val="20"/>
        </w:rPr>
      </w:pPr>
      <w:proofErr w:type="spellStart"/>
      <w:r w:rsidRPr="004A62E7">
        <w:rPr>
          <w:b/>
          <w:bCs/>
          <w:sz w:val="20"/>
          <w:szCs w:val="20"/>
        </w:rPr>
        <w:t>Процењена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r w:rsidR="007959A2" w:rsidRPr="004A62E7">
        <w:rPr>
          <w:b/>
          <w:bCs/>
          <w:sz w:val="20"/>
          <w:szCs w:val="20"/>
          <w:lang w:val="sr-Cyrl-RS"/>
        </w:rPr>
        <w:t xml:space="preserve">ликвидациона </w:t>
      </w:r>
      <w:proofErr w:type="spellStart"/>
      <w:r w:rsidRPr="004A62E7">
        <w:rPr>
          <w:b/>
          <w:bCs/>
          <w:sz w:val="20"/>
          <w:szCs w:val="20"/>
        </w:rPr>
        <w:t>вредност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имовине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није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минимално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прихватљива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вредност</w:t>
      </w:r>
      <w:proofErr w:type="spellEnd"/>
      <w:r w:rsidRPr="004A62E7">
        <w:rPr>
          <w:b/>
          <w:bCs/>
          <w:sz w:val="20"/>
          <w:szCs w:val="20"/>
        </w:rPr>
        <w:t xml:space="preserve">, </w:t>
      </w:r>
      <w:proofErr w:type="spellStart"/>
      <w:r w:rsidRPr="004A62E7">
        <w:rPr>
          <w:b/>
          <w:bCs/>
          <w:sz w:val="20"/>
          <w:szCs w:val="20"/>
        </w:rPr>
        <w:t>нити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је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на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други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начин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обавезујућа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или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опредељујућа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за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понуђача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приликом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одређивања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висине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понуде</w:t>
      </w:r>
      <w:proofErr w:type="spellEnd"/>
      <w:r w:rsidRPr="004A62E7">
        <w:rPr>
          <w:b/>
          <w:bCs/>
          <w:sz w:val="20"/>
          <w:szCs w:val="20"/>
        </w:rPr>
        <w:t>.</w:t>
      </w:r>
    </w:p>
    <w:p w:rsidR="001847F3" w:rsidRPr="004A62E7" w:rsidRDefault="001847F3" w:rsidP="001847F3">
      <w:pPr>
        <w:jc w:val="both"/>
        <w:rPr>
          <w:bCs/>
          <w:sz w:val="10"/>
          <w:szCs w:val="10"/>
        </w:rPr>
      </w:pPr>
    </w:p>
    <w:p w:rsidR="00313505" w:rsidRPr="004A62E7" w:rsidRDefault="00B93B06" w:rsidP="001847F3">
      <w:pPr>
        <w:jc w:val="both"/>
        <w:rPr>
          <w:b/>
          <w:color w:val="000000"/>
          <w:sz w:val="20"/>
          <w:szCs w:val="20"/>
          <w:lang w:val="sr-Cyrl-RS"/>
        </w:rPr>
      </w:pPr>
      <w:r w:rsidRPr="004A62E7">
        <w:rPr>
          <w:b/>
          <w:color w:val="000000"/>
          <w:sz w:val="20"/>
          <w:szCs w:val="20"/>
          <w:lang w:val="sr-Cyrl-RS"/>
        </w:rPr>
        <w:t>За учешће у продаји ЈПП1 – Јавним Прикупљањем Понуда погледајте одељак ОПШТИ УСЛОВИ УЧЕШЋА</w:t>
      </w:r>
    </w:p>
    <w:p w:rsidR="00313505" w:rsidRPr="004A62E7" w:rsidRDefault="00313505" w:rsidP="001847F3">
      <w:pPr>
        <w:jc w:val="both"/>
        <w:rPr>
          <w:sz w:val="10"/>
          <w:szCs w:val="10"/>
          <w:lang w:val="sr-Cyrl-RS"/>
        </w:rPr>
      </w:pPr>
    </w:p>
    <w:p w:rsidR="001847F3" w:rsidRPr="004A62E7" w:rsidRDefault="001847F3" w:rsidP="001847F3">
      <w:pPr>
        <w:jc w:val="both"/>
        <w:rPr>
          <w:b/>
          <w:bCs/>
          <w:sz w:val="20"/>
          <w:szCs w:val="20"/>
        </w:rPr>
      </w:pPr>
      <w:proofErr w:type="spellStart"/>
      <w:proofErr w:type="gramStart"/>
      <w:r w:rsidRPr="004A62E7">
        <w:rPr>
          <w:sz w:val="20"/>
          <w:szCs w:val="20"/>
        </w:rPr>
        <w:t>Затворене</w:t>
      </w:r>
      <w:proofErr w:type="spellEnd"/>
      <w:r w:rsidRPr="004A62E7">
        <w:rPr>
          <w:sz w:val="20"/>
          <w:szCs w:val="20"/>
        </w:rPr>
        <w:t xml:space="preserve">  </w:t>
      </w:r>
      <w:proofErr w:type="spellStart"/>
      <w:r w:rsidRPr="004A62E7">
        <w:rPr>
          <w:sz w:val="20"/>
          <w:szCs w:val="20"/>
        </w:rPr>
        <w:t>понуде</w:t>
      </w:r>
      <w:proofErr w:type="spellEnd"/>
      <w:proofErr w:type="gram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се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достављају</w:t>
      </w:r>
      <w:proofErr w:type="spellEnd"/>
      <w:r w:rsidRPr="004A62E7">
        <w:rPr>
          <w:sz w:val="20"/>
          <w:szCs w:val="20"/>
        </w:rPr>
        <w:t xml:space="preserve">  </w:t>
      </w:r>
      <w:proofErr w:type="spellStart"/>
      <w:r w:rsidRPr="004A62E7">
        <w:rPr>
          <w:sz w:val="20"/>
          <w:szCs w:val="20"/>
        </w:rPr>
        <w:t>преп</w:t>
      </w:r>
      <w:r w:rsidR="00853F4B" w:rsidRPr="004A62E7">
        <w:rPr>
          <w:sz w:val="20"/>
          <w:szCs w:val="20"/>
        </w:rPr>
        <w:t>оручено</w:t>
      </w:r>
      <w:proofErr w:type="spellEnd"/>
      <w:r w:rsidR="00853F4B" w:rsidRPr="004A62E7">
        <w:rPr>
          <w:sz w:val="20"/>
          <w:szCs w:val="20"/>
        </w:rPr>
        <w:t xml:space="preserve"> </w:t>
      </w:r>
      <w:proofErr w:type="spellStart"/>
      <w:r w:rsidR="00853F4B" w:rsidRPr="004A62E7">
        <w:rPr>
          <w:sz w:val="20"/>
          <w:szCs w:val="20"/>
        </w:rPr>
        <w:t>или</w:t>
      </w:r>
      <w:proofErr w:type="spellEnd"/>
      <w:r w:rsidR="00853F4B" w:rsidRPr="004A62E7">
        <w:rPr>
          <w:sz w:val="20"/>
          <w:szCs w:val="20"/>
        </w:rPr>
        <w:t xml:space="preserve">  </w:t>
      </w:r>
      <w:proofErr w:type="spellStart"/>
      <w:r w:rsidR="00853F4B" w:rsidRPr="004A62E7">
        <w:rPr>
          <w:sz w:val="20"/>
          <w:szCs w:val="20"/>
        </w:rPr>
        <w:t>лично</w:t>
      </w:r>
      <w:proofErr w:type="spellEnd"/>
      <w:r w:rsidR="00D522C4" w:rsidRPr="004A62E7">
        <w:rPr>
          <w:sz w:val="20"/>
          <w:szCs w:val="20"/>
          <w:lang w:val="sr-Cyrl-RS"/>
        </w:rPr>
        <w:t xml:space="preserve"> (уз најаву)</w:t>
      </w:r>
      <w:r w:rsidR="00853F4B" w:rsidRPr="004A62E7">
        <w:rPr>
          <w:sz w:val="20"/>
          <w:szCs w:val="20"/>
        </w:rPr>
        <w:t xml:space="preserve">,  </w:t>
      </w:r>
      <w:proofErr w:type="spellStart"/>
      <w:r w:rsidR="00853F4B" w:rsidRPr="004A62E7">
        <w:rPr>
          <w:sz w:val="20"/>
          <w:szCs w:val="20"/>
        </w:rPr>
        <w:t>на</w:t>
      </w:r>
      <w:proofErr w:type="spellEnd"/>
      <w:r w:rsidR="00853F4B" w:rsidRPr="004A62E7">
        <w:rPr>
          <w:sz w:val="20"/>
          <w:szCs w:val="20"/>
        </w:rPr>
        <w:t xml:space="preserve"> </w:t>
      </w:r>
      <w:proofErr w:type="spellStart"/>
      <w:r w:rsidR="00853F4B" w:rsidRPr="004A62E7">
        <w:rPr>
          <w:sz w:val="20"/>
          <w:szCs w:val="20"/>
        </w:rPr>
        <w:t>адресу</w:t>
      </w:r>
      <w:proofErr w:type="spellEnd"/>
      <w:r w:rsidR="00853F4B" w:rsidRPr="004A62E7">
        <w:rPr>
          <w:sz w:val="20"/>
          <w:szCs w:val="20"/>
        </w:rPr>
        <w:t>:</w:t>
      </w:r>
      <w:r w:rsidR="00853F4B" w:rsidRPr="004A62E7">
        <w:rPr>
          <w:sz w:val="20"/>
          <w:szCs w:val="20"/>
          <w:lang w:val="sr-Cyrl-RS"/>
        </w:rPr>
        <w:t xml:space="preserve">  НЕЦЦА ТТПП ДОО </w:t>
      </w:r>
      <w:r w:rsidRPr="004A62E7">
        <w:rPr>
          <w:sz w:val="20"/>
          <w:szCs w:val="20"/>
        </w:rPr>
        <w:t xml:space="preserve">у </w:t>
      </w:r>
      <w:proofErr w:type="spellStart"/>
      <w:r w:rsidRPr="004A62E7">
        <w:rPr>
          <w:sz w:val="20"/>
          <w:szCs w:val="20"/>
        </w:rPr>
        <w:t>стечају</w:t>
      </w:r>
      <w:proofErr w:type="spellEnd"/>
      <w:r w:rsidRPr="004A62E7">
        <w:rPr>
          <w:sz w:val="20"/>
          <w:szCs w:val="20"/>
        </w:rPr>
        <w:t xml:space="preserve">,  </w:t>
      </w:r>
      <w:r w:rsidR="00B93B06" w:rsidRPr="004A62E7">
        <w:rPr>
          <w:sz w:val="20"/>
          <w:szCs w:val="20"/>
          <w:lang w:val="sr-Cyrl-RS"/>
        </w:rPr>
        <w:t xml:space="preserve">18400 </w:t>
      </w:r>
      <w:r w:rsidR="00853F4B" w:rsidRPr="004A62E7">
        <w:rPr>
          <w:sz w:val="20"/>
          <w:szCs w:val="20"/>
          <w:lang w:val="sr-Cyrl-RS"/>
        </w:rPr>
        <w:t>Прокупље</w:t>
      </w:r>
      <w:r w:rsidRPr="004A62E7">
        <w:rPr>
          <w:sz w:val="20"/>
          <w:szCs w:val="20"/>
        </w:rPr>
        <w:t xml:space="preserve">, </w:t>
      </w:r>
      <w:proofErr w:type="spellStart"/>
      <w:r w:rsidRPr="004A62E7">
        <w:rPr>
          <w:sz w:val="20"/>
          <w:szCs w:val="20"/>
        </w:rPr>
        <w:t>ул</w:t>
      </w:r>
      <w:proofErr w:type="spellEnd"/>
      <w:r w:rsidRPr="004A62E7">
        <w:rPr>
          <w:sz w:val="20"/>
          <w:szCs w:val="20"/>
        </w:rPr>
        <w:t xml:space="preserve"> </w:t>
      </w:r>
      <w:r w:rsidR="00853F4B" w:rsidRPr="004A62E7">
        <w:rPr>
          <w:sz w:val="20"/>
          <w:szCs w:val="20"/>
          <w:lang w:val="sr-Cyrl-RS"/>
        </w:rPr>
        <w:t xml:space="preserve">Авалска 17.  </w:t>
      </w:r>
      <w:proofErr w:type="spellStart"/>
      <w:r w:rsidRPr="004A62E7">
        <w:rPr>
          <w:b/>
          <w:sz w:val="20"/>
          <w:szCs w:val="20"/>
        </w:rPr>
        <w:t>Крајњи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рок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за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достављање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понуда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је</w:t>
      </w:r>
      <w:proofErr w:type="spellEnd"/>
      <w:r w:rsidRPr="004A62E7">
        <w:rPr>
          <w:b/>
          <w:sz w:val="20"/>
          <w:szCs w:val="20"/>
        </w:rPr>
        <w:t xml:space="preserve"> </w:t>
      </w:r>
      <w:r w:rsidR="00B93B06" w:rsidRPr="004A62E7">
        <w:rPr>
          <w:b/>
          <w:sz w:val="20"/>
          <w:szCs w:val="20"/>
        </w:rPr>
        <w:t>1</w:t>
      </w:r>
      <w:r w:rsidR="00B93B06" w:rsidRPr="004A62E7">
        <w:rPr>
          <w:b/>
          <w:sz w:val="20"/>
          <w:szCs w:val="20"/>
          <w:lang w:val="sr-Cyrl-RS"/>
        </w:rPr>
        <w:t>0</w:t>
      </w:r>
      <w:r w:rsidRPr="004A62E7">
        <w:rPr>
          <w:b/>
          <w:sz w:val="20"/>
          <w:szCs w:val="20"/>
        </w:rPr>
        <w:t>.0</w:t>
      </w:r>
      <w:r w:rsidR="00853F4B" w:rsidRPr="004A62E7">
        <w:rPr>
          <w:b/>
          <w:sz w:val="20"/>
          <w:szCs w:val="20"/>
          <w:lang w:val="sr-Cyrl-RS"/>
        </w:rPr>
        <w:t>3</w:t>
      </w:r>
      <w:r w:rsidRPr="004A62E7">
        <w:rPr>
          <w:b/>
          <w:sz w:val="20"/>
          <w:szCs w:val="20"/>
        </w:rPr>
        <w:t>.2020.</w:t>
      </w:r>
      <w:r w:rsidRPr="004A62E7">
        <w:rPr>
          <w:b/>
          <w:sz w:val="20"/>
          <w:szCs w:val="20"/>
          <w:lang w:val="sr-Latn-CS"/>
        </w:rPr>
        <w:t xml:space="preserve"> </w:t>
      </w:r>
      <w:proofErr w:type="spellStart"/>
      <w:r w:rsidRPr="004A62E7">
        <w:rPr>
          <w:b/>
          <w:sz w:val="20"/>
          <w:szCs w:val="20"/>
          <w:lang w:val="sr-Latn-CS"/>
        </w:rPr>
        <w:t>године</w:t>
      </w:r>
      <w:proofErr w:type="spellEnd"/>
      <w:r w:rsidRPr="004A62E7">
        <w:rPr>
          <w:b/>
          <w:sz w:val="20"/>
          <w:szCs w:val="20"/>
          <w:lang w:val="sr-Latn-CS"/>
        </w:rPr>
        <w:t xml:space="preserve"> </w:t>
      </w:r>
      <w:r w:rsidRPr="004A62E7">
        <w:rPr>
          <w:b/>
          <w:bCs/>
          <w:sz w:val="20"/>
          <w:szCs w:val="20"/>
          <w:lang w:val="sr-Latn-CS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до</w:t>
      </w:r>
      <w:proofErr w:type="spellEnd"/>
      <w:r w:rsidRPr="004A62E7">
        <w:rPr>
          <w:b/>
          <w:bCs/>
          <w:sz w:val="20"/>
          <w:szCs w:val="20"/>
        </w:rPr>
        <w:t xml:space="preserve"> 14:00 </w:t>
      </w:r>
      <w:proofErr w:type="spellStart"/>
      <w:r w:rsidRPr="004A62E7">
        <w:rPr>
          <w:b/>
          <w:bCs/>
          <w:sz w:val="20"/>
          <w:szCs w:val="20"/>
        </w:rPr>
        <w:t>часова</w:t>
      </w:r>
      <w:proofErr w:type="spellEnd"/>
      <w:r w:rsidRPr="004A62E7">
        <w:rPr>
          <w:b/>
          <w:bCs/>
          <w:sz w:val="20"/>
          <w:szCs w:val="20"/>
        </w:rPr>
        <w:t>.</w:t>
      </w:r>
    </w:p>
    <w:p w:rsidR="001847F3" w:rsidRPr="004A62E7" w:rsidRDefault="001847F3" w:rsidP="001847F3">
      <w:pPr>
        <w:jc w:val="both"/>
        <w:rPr>
          <w:sz w:val="10"/>
          <w:szCs w:val="10"/>
        </w:rPr>
      </w:pPr>
    </w:p>
    <w:p w:rsidR="001847F3" w:rsidRPr="004A62E7" w:rsidRDefault="001847F3" w:rsidP="001847F3">
      <w:pPr>
        <w:jc w:val="both"/>
        <w:rPr>
          <w:b/>
          <w:bCs/>
          <w:sz w:val="20"/>
          <w:szCs w:val="20"/>
        </w:rPr>
      </w:pPr>
      <w:r w:rsidRPr="004A62E7">
        <w:rPr>
          <w:b/>
          <w:bCs/>
          <w:sz w:val="20"/>
          <w:szCs w:val="20"/>
        </w:rPr>
        <w:t xml:space="preserve">У </w:t>
      </w:r>
      <w:proofErr w:type="spellStart"/>
      <w:r w:rsidRPr="004A62E7">
        <w:rPr>
          <w:b/>
          <w:bCs/>
          <w:sz w:val="20"/>
          <w:szCs w:val="20"/>
        </w:rPr>
        <w:t>разматрање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ће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се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узети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само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понуде</w:t>
      </w:r>
      <w:proofErr w:type="spellEnd"/>
      <w:r w:rsidRPr="004A62E7">
        <w:rPr>
          <w:b/>
          <w:bCs/>
          <w:sz w:val="20"/>
          <w:szCs w:val="20"/>
        </w:rPr>
        <w:t xml:space="preserve"> у </w:t>
      </w:r>
      <w:proofErr w:type="spellStart"/>
      <w:r w:rsidRPr="004A62E7">
        <w:rPr>
          <w:b/>
          <w:bCs/>
          <w:sz w:val="20"/>
          <w:szCs w:val="20"/>
        </w:rPr>
        <w:t>писаној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форми</w:t>
      </w:r>
      <w:proofErr w:type="spellEnd"/>
      <w:r w:rsidRPr="004A62E7">
        <w:rPr>
          <w:b/>
          <w:bCs/>
          <w:sz w:val="20"/>
          <w:szCs w:val="20"/>
        </w:rPr>
        <w:t xml:space="preserve">, </w:t>
      </w:r>
      <w:proofErr w:type="spellStart"/>
      <w:r w:rsidRPr="004A62E7">
        <w:rPr>
          <w:b/>
          <w:bCs/>
          <w:sz w:val="20"/>
          <w:szCs w:val="20"/>
        </w:rPr>
        <w:t>достављене</w:t>
      </w:r>
      <w:proofErr w:type="spellEnd"/>
      <w:r w:rsidRPr="004A62E7">
        <w:rPr>
          <w:b/>
          <w:bCs/>
          <w:sz w:val="20"/>
          <w:szCs w:val="20"/>
        </w:rPr>
        <w:t xml:space="preserve"> у </w:t>
      </w:r>
      <w:proofErr w:type="spellStart"/>
      <w:r w:rsidRPr="004A62E7">
        <w:rPr>
          <w:b/>
          <w:bCs/>
          <w:sz w:val="20"/>
          <w:szCs w:val="20"/>
        </w:rPr>
        <w:t>запечаћеним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ковертама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са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назнаком</w:t>
      </w:r>
      <w:proofErr w:type="spellEnd"/>
      <w:r w:rsidRPr="004A62E7">
        <w:rPr>
          <w:b/>
          <w:sz w:val="20"/>
          <w:szCs w:val="20"/>
        </w:rPr>
        <w:t xml:space="preserve"> ''</w:t>
      </w:r>
      <w:proofErr w:type="spellStart"/>
      <w:r w:rsidRPr="004A62E7">
        <w:rPr>
          <w:b/>
          <w:sz w:val="20"/>
          <w:szCs w:val="20"/>
        </w:rPr>
        <w:t>Понуда</w:t>
      </w:r>
      <w:proofErr w:type="spellEnd"/>
      <w:r w:rsidRPr="004A62E7">
        <w:rPr>
          <w:b/>
          <w:sz w:val="20"/>
          <w:szCs w:val="20"/>
        </w:rPr>
        <w:t xml:space="preserve">'' </w:t>
      </w:r>
      <w:proofErr w:type="spellStart"/>
      <w:r w:rsidRPr="004A62E7">
        <w:rPr>
          <w:b/>
          <w:sz w:val="20"/>
          <w:szCs w:val="20"/>
        </w:rPr>
        <w:t>на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коверти</w:t>
      </w:r>
      <w:proofErr w:type="spellEnd"/>
      <w:r w:rsidRPr="004A62E7">
        <w:rPr>
          <w:b/>
          <w:sz w:val="20"/>
          <w:szCs w:val="20"/>
        </w:rPr>
        <w:t xml:space="preserve">, </w:t>
      </w:r>
      <w:proofErr w:type="spellStart"/>
      <w:r w:rsidRPr="004A62E7">
        <w:rPr>
          <w:b/>
          <w:sz w:val="20"/>
          <w:szCs w:val="20"/>
        </w:rPr>
        <w:t>називом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стечајног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дужника</w:t>
      </w:r>
      <w:proofErr w:type="spellEnd"/>
      <w:r w:rsidRPr="004A62E7">
        <w:rPr>
          <w:b/>
          <w:sz w:val="20"/>
          <w:szCs w:val="20"/>
        </w:rPr>
        <w:t xml:space="preserve"> и </w:t>
      </w:r>
      <w:proofErr w:type="spellStart"/>
      <w:r w:rsidRPr="004A62E7">
        <w:rPr>
          <w:b/>
          <w:sz w:val="20"/>
          <w:szCs w:val="20"/>
        </w:rPr>
        <w:t>позивом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на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имовинску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целину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на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коју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се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понуда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односи</w:t>
      </w:r>
      <w:proofErr w:type="spellEnd"/>
      <w:r w:rsidRPr="004A62E7">
        <w:rPr>
          <w:b/>
          <w:sz w:val="20"/>
          <w:szCs w:val="20"/>
        </w:rPr>
        <w:t xml:space="preserve">, а </w:t>
      </w:r>
      <w:proofErr w:type="spellStart"/>
      <w:r w:rsidRPr="004A62E7">
        <w:rPr>
          <w:b/>
          <w:bCs/>
          <w:sz w:val="20"/>
          <w:szCs w:val="20"/>
        </w:rPr>
        <w:t>које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пристигну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на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назначену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адресу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до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назначеног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времена</w:t>
      </w:r>
      <w:proofErr w:type="spellEnd"/>
      <w:r w:rsidRPr="004A62E7">
        <w:rPr>
          <w:b/>
          <w:bCs/>
          <w:sz w:val="20"/>
          <w:szCs w:val="20"/>
        </w:rPr>
        <w:t xml:space="preserve">. </w:t>
      </w:r>
    </w:p>
    <w:p w:rsidR="004A62E7" w:rsidRPr="004A62E7" w:rsidRDefault="004A62E7" w:rsidP="001847F3">
      <w:pPr>
        <w:jc w:val="both"/>
        <w:rPr>
          <w:b/>
          <w:sz w:val="10"/>
          <w:szCs w:val="10"/>
          <w:lang w:val="sr-Cyrl-RS"/>
        </w:rPr>
      </w:pPr>
    </w:p>
    <w:p w:rsidR="001847F3" w:rsidRPr="004A62E7" w:rsidRDefault="001847F3" w:rsidP="001847F3">
      <w:pPr>
        <w:jc w:val="both"/>
        <w:rPr>
          <w:sz w:val="20"/>
          <w:szCs w:val="20"/>
        </w:rPr>
      </w:pPr>
      <w:proofErr w:type="spellStart"/>
      <w:r w:rsidRPr="004A62E7">
        <w:rPr>
          <w:b/>
          <w:sz w:val="20"/>
          <w:szCs w:val="20"/>
        </w:rPr>
        <w:t>Запечаћена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коверта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треба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да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садржи</w:t>
      </w:r>
      <w:proofErr w:type="spellEnd"/>
      <w:r w:rsidRPr="004A62E7">
        <w:rPr>
          <w:b/>
          <w:sz w:val="20"/>
          <w:szCs w:val="20"/>
        </w:rPr>
        <w:t>:</w:t>
      </w:r>
      <w:r w:rsidR="004A62E7">
        <w:rPr>
          <w:b/>
          <w:sz w:val="20"/>
          <w:szCs w:val="20"/>
          <w:lang w:val="sr-Cyrl-RS"/>
        </w:rPr>
        <w:t xml:space="preserve"> </w:t>
      </w:r>
      <w:proofErr w:type="spellStart"/>
      <w:r w:rsidRPr="004A62E7">
        <w:rPr>
          <w:sz w:val="20"/>
          <w:szCs w:val="20"/>
        </w:rPr>
        <w:t>пријаву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за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учешће</w:t>
      </w:r>
      <w:proofErr w:type="spellEnd"/>
      <w:r w:rsidRPr="004A62E7">
        <w:rPr>
          <w:sz w:val="20"/>
          <w:szCs w:val="20"/>
        </w:rPr>
        <w:t xml:space="preserve"> у </w:t>
      </w:r>
      <w:proofErr w:type="spellStart"/>
      <w:r w:rsidRPr="004A62E7">
        <w:rPr>
          <w:sz w:val="20"/>
          <w:szCs w:val="20"/>
        </w:rPr>
        <w:t>поступку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јавног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прикупљања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понуда</w:t>
      </w:r>
      <w:proofErr w:type="spellEnd"/>
      <w:r w:rsidR="004A62E7">
        <w:rPr>
          <w:sz w:val="20"/>
          <w:szCs w:val="20"/>
          <w:lang w:val="sr-Cyrl-RS"/>
        </w:rPr>
        <w:t xml:space="preserve">, </w:t>
      </w:r>
      <w:proofErr w:type="spellStart"/>
      <w:r w:rsidRPr="004A62E7">
        <w:rPr>
          <w:sz w:val="20"/>
          <w:szCs w:val="20"/>
        </w:rPr>
        <w:t>потписану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понуду</w:t>
      </w:r>
      <w:proofErr w:type="spellEnd"/>
      <w:r w:rsidRPr="004A62E7">
        <w:rPr>
          <w:sz w:val="20"/>
          <w:szCs w:val="20"/>
        </w:rPr>
        <w:t xml:space="preserve">, </w:t>
      </w:r>
      <w:proofErr w:type="spellStart"/>
      <w:r w:rsidRPr="004A62E7">
        <w:rPr>
          <w:sz w:val="20"/>
          <w:szCs w:val="20"/>
        </w:rPr>
        <w:t>уз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навођење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јасно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одређеног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изно</w:t>
      </w:r>
      <w:r w:rsidR="004A62E7">
        <w:rPr>
          <w:sz w:val="20"/>
          <w:szCs w:val="20"/>
        </w:rPr>
        <w:t>са</w:t>
      </w:r>
      <w:proofErr w:type="spellEnd"/>
      <w:r w:rsidR="004A62E7">
        <w:rPr>
          <w:sz w:val="20"/>
          <w:szCs w:val="20"/>
        </w:rPr>
        <w:t xml:space="preserve"> </w:t>
      </w:r>
      <w:proofErr w:type="spellStart"/>
      <w:r w:rsidR="004A62E7">
        <w:rPr>
          <w:sz w:val="20"/>
          <w:szCs w:val="20"/>
        </w:rPr>
        <w:t>за</w:t>
      </w:r>
      <w:proofErr w:type="spellEnd"/>
      <w:r w:rsidR="004A62E7">
        <w:rPr>
          <w:sz w:val="20"/>
          <w:szCs w:val="20"/>
        </w:rPr>
        <w:t xml:space="preserve"> </w:t>
      </w:r>
      <w:proofErr w:type="spellStart"/>
      <w:r w:rsidR="004A62E7">
        <w:rPr>
          <w:sz w:val="20"/>
          <w:szCs w:val="20"/>
        </w:rPr>
        <w:t>куповину</w:t>
      </w:r>
      <w:proofErr w:type="spellEnd"/>
      <w:r w:rsidR="004A62E7">
        <w:rPr>
          <w:sz w:val="20"/>
          <w:szCs w:val="20"/>
        </w:rPr>
        <w:t xml:space="preserve"> </w:t>
      </w:r>
      <w:proofErr w:type="spellStart"/>
      <w:r w:rsidR="004A62E7">
        <w:rPr>
          <w:sz w:val="20"/>
          <w:szCs w:val="20"/>
        </w:rPr>
        <w:t>предмета</w:t>
      </w:r>
      <w:proofErr w:type="spellEnd"/>
      <w:r w:rsidR="004A62E7">
        <w:rPr>
          <w:sz w:val="20"/>
          <w:szCs w:val="20"/>
        </w:rPr>
        <w:t xml:space="preserve"> </w:t>
      </w:r>
      <w:proofErr w:type="spellStart"/>
      <w:r w:rsidR="004A62E7">
        <w:rPr>
          <w:sz w:val="20"/>
          <w:szCs w:val="20"/>
        </w:rPr>
        <w:t>продаје</w:t>
      </w:r>
      <w:proofErr w:type="spellEnd"/>
      <w:r w:rsidR="004A62E7">
        <w:rPr>
          <w:sz w:val="20"/>
          <w:szCs w:val="20"/>
          <w:lang w:val="sr-Cyrl-RS"/>
        </w:rPr>
        <w:t xml:space="preserve">, </w:t>
      </w:r>
      <w:proofErr w:type="spellStart"/>
      <w:r w:rsidRPr="004A62E7">
        <w:rPr>
          <w:sz w:val="20"/>
          <w:szCs w:val="20"/>
        </w:rPr>
        <w:t>доказ</w:t>
      </w:r>
      <w:proofErr w:type="spellEnd"/>
      <w:r w:rsidRPr="004A62E7">
        <w:rPr>
          <w:sz w:val="20"/>
          <w:szCs w:val="20"/>
        </w:rPr>
        <w:t xml:space="preserve"> о </w:t>
      </w:r>
      <w:proofErr w:type="spellStart"/>
      <w:r w:rsidRPr="004A62E7">
        <w:rPr>
          <w:sz w:val="20"/>
          <w:szCs w:val="20"/>
        </w:rPr>
        <w:t>уплати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депозита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или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копију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банкарске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гаранције</w:t>
      </w:r>
      <w:proofErr w:type="spellEnd"/>
      <w:r w:rsidR="004A62E7">
        <w:rPr>
          <w:sz w:val="20"/>
          <w:szCs w:val="20"/>
          <w:lang w:val="sr-Cyrl-RS"/>
        </w:rPr>
        <w:t xml:space="preserve">, </w:t>
      </w:r>
      <w:proofErr w:type="spellStart"/>
      <w:r w:rsidRPr="004A62E7">
        <w:rPr>
          <w:sz w:val="20"/>
          <w:szCs w:val="20"/>
        </w:rPr>
        <w:t>потписану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изјаву</w:t>
      </w:r>
      <w:proofErr w:type="spellEnd"/>
      <w:r w:rsidRPr="004A62E7">
        <w:rPr>
          <w:sz w:val="20"/>
          <w:szCs w:val="20"/>
        </w:rPr>
        <w:t xml:space="preserve"> о </w:t>
      </w:r>
      <w:proofErr w:type="spellStart"/>
      <w:r w:rsidRPr="004A62E7">
        <w:rPr>
          <w:sz w:val="20"/>
          <w:szCs w:val="20"/>
        </w:rPr>
        <w:t>губитку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права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повраћај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депозита</w:t>
      </w:r>
      <w:proofErr w:type="spellEnd"/>
      <w:r w:rsidR="004A62E7">
        <w:rPr>
          <w:sz w:val="20"/>
          <w:szCs w:val="20"/>
          <w:lang w:val="sr-Cyrl-RS"/>
        </w:rPr>
        <w:t xml:space="preserve">. </w:t>
      </w:r>
      <w:proofErr w:type="spellStart"/>
      <w:proofErr w:type="gramStart"/>
      <w:r w:rsidRPr="004A62E7">
        <w:rPr>
          <w:sz w:val="20"/>
          <w:szCs w:val="20"/>
        </w:rPr>
        <w:t>извод</w:t>
      </w:r>
      <w:proofErr w:type="spellEnd"/>
      <w:proofErr w:type="gram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из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регистра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привредних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субјеката</w:t>
      </w:r>
      <w:proofErr w:type="spellEnd"/>
      <w:r w:rsidRPr="004A62E7">
        <w:rPr>
          <w:sz w:val="20"/>
          <w:szCs w:val="20"/>
        </w:rPr>
        <w:t xml:space="preserve"> и ОП </w:t>
      </w:r>
      <w:proofErr w:type="spellStart"/>
      <w:r w:rsidRPr="004A62E7">
        <w:rPr>
          <w:sz w:val="20"/>
          <w:szCs w:val="20"/>
        </w:rPr>
        <w:t>образац</w:t>
      </w:r>
      <w:proofErr w:type="spellEnd"/>
      <w:r w:rsidRPr="004A62E7">
        <w:rPr>
          <w:sz w:val="20"/>
          <w:szCs w:val="20"/>
        </w:rPr>
        <w:t xml:space="preserve">, </w:t>
      </w:r>
      <w:proofErr w:type="spellStart"/>
      <w:r w:rsidRPr="004A62E7">
        <w:rPr>
          <w:sz w:val="20"/>
          <w:szCs w:val="20"/>
        </w:rPr>
        <w:t>ако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се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као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потенцијални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купац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пријављује</w:t>
      </w:r>
      <w:proofErr w:type="spellEnd"/>
      <w:r w:rsidR="004A62E7">
        <w:rPr>
          <w:sz w:val="20"/>
          <w:szCs w:val="20"/>
          <w:lang w:val="sr-Cyrl-RS"/>
        </w:rPr>
        <w:t xml:space="preserve"> </w:t>
      </w:r>
      <w:proofErr w:type="spellStart"/>
      <w:r w:rsidRPr="004A62E7">
        <w:rPr>
          <w:sz w:val="20"/>
          <w:szCs w:val="20"/>
        </w:rPr>
        <w:t>правно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лице</w:t>
      </w:r>
      <w:proofErr w:type="spellEnd"/>
      <w:r w:rsidR="004A62E7">
        <w:rPr>
          <w:sz w:val="20"/>
          <w:szCs w:val="20"/>
          <w:lang w:val="sr-Cyrl-RS"/>
        </w:rPr>
        <w:t xml:space="preserve">, </w:t>
      </w:r>
      <w:proofErr w:type="spellStart"/>
      <w:r w:rsidRPr="004A62E7">
        <w:rPr>
          <w:sz w:val="20"/>
          <w:szCs w:val="20"/>
        </w:rPr>
        <w:t>копију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личне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карте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или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пасоша</w:t>
      </w:r>
      <w:proofErr w:type="spellEnd"/>
      <w:r w:rsidRPr="004A62E7">
        <w:rPr>
          <w:sz w:val="20"/>
          <w:szCs w:val="20"/>
        </w:rPr>
        <w:t xml:space="preserve">, </w:t>
      </w:r>
      <w:proofErr w:type="spellStart"/>
      <w:r w:rsidRPr="004A62E7">
        <w:rPr>
          <w:sz w:val="20"/>
          <w:szCs w:val="20"/>
        </w:rPr>
        <w:t>ако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се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као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потенцијалн</w:t>
      </w:r>
      <w:r w:rsidR="004A62E7">
        <w:rPr>
          <w:sz w:val="20"/>
          <w:szCs w:val="20"/>
        </w:rPr>
        <w:t>и</w:t>
      </w:r>
      <w:proofErr w:type="spellEnd"/>
      <w:r w:rsidR="004A62E7">
        <w:rPr>
          <w:sz w:val="20"/>
          <w:szCs w:val="20"/>
        </w:rPr>
        <w:t xml:space="preserve"> </w:t>
      </w:r>
      <w:proofErr w:type="spellStart"/>
      <w:r w:rsidR="004A62E7">
        <w:rPr>
          <w:sz w:val="20"/>
          <w:szCs w:val="20"/>
        </w:rPr>
        <w:t>купац</w:t>
      </w:r>
      <w:proofErr w:type="spellEnd"/>
      <w:r w:rsidR="004A62E7">
        <w:rPr>
          <w:sz w:val="20"/>
          <w:szCs w:val="20"/>
        </w:rPr>
        <w:t xml:space="preserve"> </w:t>
      </w:r>
      <w:proofErr w:type="spellStart"/>
      <w:r w:rsidR="004A62E7">
        <w:rPr>
          <w:sz w:val="20"/>
          <w:szCs w:val="20"/>
        </w:rPr>
        <w:t>пријављује</w:t>
      </w:r>
      <w:proofErr w:type="spellEnd"/>
      <w:r w:rsidR="004A62E7">
        <w:rPr>
          <w:sz w:val="20"/>
          <w:szCs w:val="20"/>
        </w:rPr>
        <w:t xml:space="preserve"> </w:t>
      </w:r>
      <w:proofErr w:type="spellStart"/>
      <w:r w:rsidR="004A62E7">
        <w:rPr>
          <w:sz w:val="20"/>
          <w:szCs w:val="20"/>
        </w:rPr>
        <w:t>физичко</w:t>
      </w:r>
      <w:proofErr w:type="spellEnd"/>
      <w:r w:rsidR="004A62E7">
        <w:rPr>
          <w:sz w:val="20"/>
          <w:szCs w:val="20"/>
        </w:rPr>
        <w:t xml:space="preserve"> </w:t>
      </w:r>
      <w:proofErr w:type="spellStart"/>
      <w:r w:rsidR="004A62E7">
        <w:rPr>
          <w:sz w:val="20"/>
          <w:szCs w:val="20"/>
        </w:rPr>
        <w:t>лице</w:t>
      </w:r>
      <w:proofErr w:type="spellEnd"/>
      <w:r w:rsidR="004A62E7">
        <w:rPr>
          <w:sz w:val="20"/>
          <w:szCs w:val="20"/>
          <w:lang w:val="sr-Cyrl-RS"/>
        </w:rPr>
        <w:t xml:space="preserve">, </w:t>
      </w:r>
      <w:proofErr w:type="spellStart"/>
      <w:r w:rsidRPr="004A62E7">
        <w:rPr>
          <w:sz w:val="20"/>
          <w:szCs w:val="20"/>
        </w:rPr>
        <w:t>овлашћење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за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заступање</w:t>
      </w:r>
      <w:proofErr w:type="spellEnd"/>
      <w:r w:rsidRPr="004A62E7">
        <w:rPr>
          <w:sz w:val="20"/>
          <w:szCs w:val="20"/>
        </w:rPr>
        <w:t xml:space="preserve">, </w:t>
      </w:r>
      <w:r w:rsidRPr="004A62E7">
        <w:rPr>
          <w:sz w:val="20"/>
          <w:szCs w:val="20"/>
          <w:lang w:val="sr-Latn-CS"/>
        </w:rPr>
        <w:t>o</w:t>
      </w:r>
      <w:proofErr w:type="spellStart"/>
      <w:r w:rsidRPr="004A62E7">
        <w:rPr>
          <w:sz w:val="20"/>
          <w:szCs w:val="20"/>
        </w:rPr>
        <w:t>дносно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предузимање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конкретних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радњи</w:t>
      </w:r>
      <w:proofErr w:type="spellEnd"/>
      <w:r w:rsidRPr="004A62E7">
        <w:rPr>
          <w:sz w:val="20"/>
          <w:szCs w:val="20"/>
        </w:rPr>
        <w:t xml:space="preserve"> у </w:t>
      </w:r>
      <w:proofErr w:type="spellStart"/>
      <w:r w:rsidRPr="004A62E7">
        <w:rPr>
          <w:sz w:val="20"/>
          <w:szCs w:val="20"/>
        </w:rPr>
        <w:t>поступку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продаје</w:t>
      </w:r>
      <w:proofErr w:type="spellEnd"/>
      <w:r w:rsidRPr="004A62E7">
        <w:rPr>
          <w:sz w:val="20"/>
          <w:szCs w:val="20"/>
        </w:rPr>
        <w:t xml:space="preserve"> (</w:t>
      </w:r>
      <w:proofErr w:type="spellStart"/>
      <w:r w:rsidRPr="004A62E7">
        <w:rPr>
          <w:sz w:val="20"/>
          <w:szCs w:val="20"/>
        </w:rPr>
        <w:t>за</w:t>
      </w:r>
      <w:proofErr w:type="spellEnd"/>
      <w:r w:rsidRPr="004A62E7">
        <w:rPr>
          <w:sz w:val="20"/>
          <w:szCs w:val="20"/>
        </w:rPr>
        <w:t xml:space="preserve">  </w:t>
      </w:r>
      <w:proofErr w:type="spellStart"/>
      <w:r w:rsidRPr="004A62E7">
        <w:rPr>
          <w:sz w:val="20"/>
          <w:szCs w:val="20"/>
        </w:rPr>
        <w:t>пуномоћнике</w:t>
      </w:r>
      <w:proofErr w:type="spellEnd"/>
      <w:r w:rsidRPr="004A62E7">
        <w:rPr>
          <w:sz w:val="20"/>
          <w:szCs w:val="20"/>
        </w:rPr>
        <w:t xml:space="preserve">  </w:t>
      </w:r>
      <w:proofErr w:type="spellStart"/>
      <w:r w:rsidRPr="004A62E7">
        <w:rPr>
          <w:sz w:val="20"/>
          <w:szCs w:val="20"/>
        </w:rPr>
        <w:t>оверено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пред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надлежним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органом</w:t>
      </w:r>
      <w:proofErr w:type="spellEnd"/>
      <w:r w:rsidRPr="004A62E7">
        <w:rPr>
          <w:sz w:val="20"/>
          <w:szCs w:val="20"/>
        </w:rPr>
        <w:t>);</w:t>
      </w:r>
    </w:p>
    <w:p w:rsidR="001847F3" w:rsidRPr="004A62E7" w:rsidRDefault="001847F3" w:rsidP="001847F3">
      <w:pPr>
        <w:jc w:val="both"/>
        <w:rPr>
          <w:sz w:val="10"/>
          <w:szCs w:val="10"/>
        </w:rPr>
      </w:pPr>
    </w:p>
    <w:p w:rsidR="001847F3" w:rsidRPr="004A62E7" w:rsidRDefault="001847F3" w:rsidP="001847F3">
      <w:pPr>
        <w:jc w:val="both"/>
        <w:rPr>
          <w:bCs/>
          <w:sz w:val="20"/>
          <w:szCs w:val="20"/>
        </w:rPr>
      </w:pPr>
      <w:proofErr w:type="spellStart"/>
      <w:r w:rsidRPr="004A62E7">
        <w:rPr>
          <w:bCs/>
          <w:sz w:val="20"/>
          <w:szCs w:val="20"/>
        </w:rPr>
        <w:t>Стечајни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управник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неће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разматрати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понуде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које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не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садрже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јасно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одређен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износ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на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који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понуда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гласи</w:t>
      </w:r>
      <w:proofErr w:type="spellEnd"/>
      <w:r w:rsidRPr="004A62E7">
        <w:rPr>
          <w:bCs/>
          <w:sz w:val="20"/>
          <w:szCs w:val="20"/>
        </w:rPr>
        <w:t xml:space="preserve">, </w:t>
      </w:r>
      <w:proofErr w:type="spellStart"/>
      <w:r w:rsidRPr="004A62E7">
        <w:rPr>
          <w:bCs/>
          <w:sz w:val="20"/>
          <w:szCs w:val="20"/>
        </w:rPr>
        <w:t>понуде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које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се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позивају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на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неку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другу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понуду</w:t>
      </w:r>
      <w:proofErr w:type="spellEnd"/>
      <w:r w:rsidRPr="004A62E7">
        <w:rPr>
          <w:bCs/>
          <w:sz w:val="20"/>
          <w:szCs w:val="20"/>
        </w:rPr>
        <w:t xml:space="preserve">, </w:t>
      </w:r>
      <w:proofErr w:type="spellStart"/>
      <w:r w:rsidRPr="004A62E7">
        <w:rPr>
          <w:bCs/>
          <w:sz w:val="20"/>
          <w:szCs w:val="20"/>
        </w:rPr>
        <w:t>понуде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дате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под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условом</w:t>
      </w:r>
      <w:proofErr w:type="spellEnd"/>
      <w:r w:rsidRPr="004A62E7">
        <w:rPr>
          <w:bCs/>
          <w:sz w:val="20"/>
          <w:szCs w:val="20"/>
        </w:rPr>
        <w:t xml:space="preserve">, </w:t>
      </w:r>
      <w:proofErr w:type="spellStart"/>
      <w:r w:rsidRPr="004A62E7">
        <w:rPr>
          <w:bCs/>
          <w:sz w:val="20"/>
          <w:szCs w:val="20"/>
        </w:rPr>
        <w:t>понуде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које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се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позивају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на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услове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који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нису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предвиђени</w:t>
      </w:r>
      <w:proofErr w:type="spellEnd"/>
      <w:r w:rsidRPr="004A62E7">
        <w:rPr>
          <w:bCs/>
          <w:sz w:val="20"/>
          <w:szCs w:val="20"/>
        </w:rPr>
        <w:t xml:space="preserve"> у </w:t>
      </w:r>
      <w:proofErr w:type="spellStart"/>
      <w:r w:rsidRPr="004A62E7">
        <w:rPr>
          <w:bCs/>
          <w:sz w:val="20"/>
          <w:szCs w:val="20"/>
        </w:rPr>
        <w:t>продајној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документацији</w:t>
      </w:r>
      <w:proofErr w:type="spellEnd"/>
      <w:r w:rsidRPr="004A62E7">
        <w:rPr>
          <w:bCs/>
          <w:sz w:val="20"/>
          <w:szCs w:val="20"/>
        </w:rPr>
        <w:t xml:space="preserve"> и </w:t>
      </w:r>
      <w:proofErr w:type="spellStart"/>
      <w:r w:rsidRPr="004A62E7">
        <w:rPr>
          <w:bCs/>
          <w:sz w:val="20"/>
          <w:szCs w:val="20"/>
        </w:rPr>
        <w:t>огласу</w:t>
      </w:r>
      <w:proofErr w:type="spellEnd"/>
      <w:r w:rsidRPr="004A62E7">
        <w:rPr>
          <w:bCs/>
          <w:sz w:val="20"/>
          <w:szCs w:val="20"/>
        </w:rPr>
        <w:t xml:space="preserve">, </w:t>
      </w:r>
      <w:proofErr w:type="spellStart"/>
      <w:r w:rsidRPr="004A62E7">
        <w:rPr>
          <w:bCs/>
          <w:sz w:val="20"/>
          <w:szCs w:val="20"/>
        </w:rPr>
        <w:t>као</w:t>
      </w:r>
      <w:proofErr w:type="spellEnd"/>
      <w:r w:rsidRPr="004A62E7">
        <w:rPr>
          <w:bCs/>
          <w:sz w:val="20"/>
          <w:szCs w:val="20"/>
        </w:rPr>
        <w:t xml:space="preserve"> и </w:t>
      </w:r>
      <w:proofErr w:type="spellStart"/>
      <w:r w:rsidRPr="004A62E7">
        <w:rPr>
          <w:bCs/>
          <w:sz w:val="20"/>
          <w:szCs w:val="20"/>
        </w:rPr>
        <w:t>понуде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уз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које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није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положен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депозит</w:t>
      </w:r>
      <w:proofErr w:type="spellEnd"/>
      <w:r w:rsidRPr="004A62E7">
        <w:rPr>
          <w:bCs/>
          <w:sz w:val="20"/>
          <w:szCs w:val="20"/>
        </w:rPr>
        <w:t xml:space="preserve"> у </w:t>
      </w:r>
      <w:proofErr w:type="spellStart"/>
      <w:r w:rsidRPr="004A62E7">
        <w:rPr>
          <w:bCs/>
          <w:sz w:val="20"/>
          <w:szCs w:val="20"/>
        </w:rPr>
        <w:t>предвиђеном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року</w:t>
      </w:r>
      <w:proofErr w:type="spellEnd"/>
      <w:r w:rsidRPr="004A62E7">
        <w:rPr>
          <w:bCs/>
          <w:sz w:val="20"/>
          <w:szCs w:val="20"/>
        </w:rPr>
        <w:t xml:space="preserve">. </w:t>
      </w:r>
    </w:p>
    <w:p w:rsidR="001847F3" w:rsidRPr="004A62E7" w:rsidRDefault="001847F3" w:rsidP="001847F3">
      <w:pPr>
        <w:jc w:val="both"/>
        <w:rPr>
          <w:color w:val="FF0000"/>
          <w:sz w:val="20"/>
          <w:szCs w:val="20"/>
        </w:rPr>
      </w:pPr>
    </w:p>
    <w:p w:rsidR="001847F3" w:rsidRPr="004A62E7" w:rsidRDefault="001847F3" w:rsidP="0011242F">
      <w:pPr>
        <w:jc w:val="both"/>
        <w:rPr>
          <w:sz w:val="20"/>
          <w:szCs w:val="20"/>
        </w:rPr>
      </w:pPr>
      <w:proofErr w:type="spellStart"/>
      <w:r w:rsidRPr="004A62E7">
        <w:rPr>
          <w:b/>
          <w:sz w:val="20"/>
          <w:szCs w:val="20"/>
        </w:rPr>
        <w:t>Јавно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отварање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понуда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одржаће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се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gramStart"/>
      <w:r w:rsidR="00B93B06" w:rsidRPr="004A62E7">
        <w:rPr>
          <w:b/>
          <w:sz w:val="20"/>
          <w:szCs w:val="20"/>
          <w:lang w:val="sr-Cyrl-RS"/>
        </w:rPr>
        <w:t>1</w:t>
      </w:r>
      <w:r w:rsidR="0011242F" w:rsidRPr="004A62E7">
        <w:rPr>
          <w:b/>
          <w:sz w:val="20"/>
          <w:szCs w:val="20"/>
          <w:lang w:val="sr-Cyrl-RS"/>
        </w:rPr>
        <w:t>3</w:t>
      </w:r>
      <w:r w:rsidR="00B93B06" w:rsidRPr="004A62E7">
        <w:rPr>
          <w:b/>
          <w:sz w:val="20"/>
          <w:szCs w:val="20"/>
          <w:lang w:val="sr-Cyrl-RS"/>
        </w:rPr>
        <w:t>.03</w:t>
      </w:r>
      <w:r w:rsidRPr="004A62E7">
        <w:rPr>
          <w:b/>
          <w:sz w:val="20"/>
          <w:szCs w:val="20"/>
        </w:rPr>
        <w:t>.2020.</w:t>
      </w:r>
      <w:r w:rsidRPr="004A62E7">
        <w:rPr>
          <w:b/>
          <w:sz w:val="20"/>
          <w:szCs w:val="20"/>
          <w:lang w:val="sr-Cyrl-BA"/>
        </w:rPr>
        <w:t>г</w:t>
      </w:r>
      <w:r w:rsidRPr="004A62E7">
        <w:rPr>
          <w:b/>
          <w:sz w:val="20"/>
          <w:szCs w:val="20"/>
          <w:lang w:val="ru-RU"/>
        </w:rPr>
        <w:t xml:space="preserve">одине </w:t>
      </w:r>
      <w:r w:rsidRPr="004A62E7">
        <w:rPr>
          <w:b/>
          <w:sz w:val="20"/>
          <w:szCs w:val="20"/>
        </w:rPr>
        <w:t xml:space="preserve"> </w:t>
      </w:r>
      <w:r w:rsidRPr="004A62E7">
        <w:rPr>
          <w:sz w:val="20"/>
          <w:szCs w:val="20"/>
        </w:rPr>
        <w:t>у</w:t>
      </w:r>
      <w:proofErr w:type="gramEnd"/>
      <w:r w:rsidRPr="004A62E7">
        <w:rPr>
          <w:sz w:val="20"/>
          <w:szCs w:val="20"/>
        </w:rPr>
        <w:t xml:space="preserve"> </w:t>
      </w:r>
      <w:r w:rsidRPr="004A62E7">
        <w:rPr>
          <w:b/>
          <w:sz w:val="20"/>
          <w:szCs w:val="20"/>
          <w:lang w:val="ru-RU"/>
        </w:rPr>
        <w:t>1</w:t>
      </w:r>
      <w:r w:rsidR="00B93B06" w:rsidRPr="004A62E7">
        <w:rPr>
          <w:b/>
          <w:sz w:val="20"/>
          <w:szCs w:val="20"/>
          <w:lang w:val="ru-RU"/>
        </w:rPr>
        <w:t>1</w:t>
      </w:r>
      <w:r w:rsidRPr="004A62E7">
        <w:rPr>
          <w:b/>
          <w:sz w:val="20"/>
          <w:szCs w:val="20"/>
          <w:lang w:val="ru-RU"/>
        </w:rPr>
        <w:t xml:space="preserve">:00 </w:t>
      </w:r>
      <w:proofErr w:type="spellStart"/>
      <w:r w:rsidRPr="004A62E7">
        <w:rPr>
          <w:b/>
          <w:sz w:val="20"/>
          <w:szCs w:val="20"/>
        </w:rPr>
        <w:t>часова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адреси</w:t>
      </w:r>
      <w:proofErr w:type="spellEnd"/>
      <w:r w:rsidRPr="004A62E7">
        <w:rPr>
          <w:sz w:val="20"/>
          <w:szCs w:val="20"/>
        </w:rPr>
        <w:t>:</w:t>
      </w:r>
      <w:r w:rsidR="0011242F" w:rsidRPr="004A62E7">
        <w:rPr>
          <w:sz w:val="20"/>
          <w:szCs w:val="20"/>
          <w:lang w:val="sr-Cyrl-RS"/>
        </w:rPr>
        <w:t xml:space="preserve"> НЕЦЦА ТТПП ДОО </w:t>
      </w:r>
      <w:r w:rsidR="0011242F" w:rsidRPr="004A62E7">
        <w:rPr>
          <w:sz w:val="20"/>
          <w:szCs w:val="20"/>
        </w:rPr>
        <w:t xml:space="preserve">у </w:t>
      </w:r>
      <w:proofErr w:type="spellStart"/>
      <w:r w:rsidR="0011242F" w:rsidRPr="004A62E7">
        <w:rPr>
          <w:sz w:val="20"/>
          <w:szCs w:val="20"/>
        </w:rPr>
        <w:t>стечају</w:t>
      </w:r>
      <w:proofErr w:type="spellEnd"/>
      <w:r w:rsidR="0011242F" w:rsidRPr="004A62E7">
        <w:rPr>
          <w:sz w:val="20"/>
          <w:szCs w:val="20"/>
        </w:rPr>
        <w:t xml:space="preserve">,  </w:t>
      </w:r>
      <w:r w:rsidR="0011242F" w:rsidRPr="004A62E7">
        <w:rPr>
          <w:sz w:val="20"/>
          <w:szCs w:val="20"/>
          <w:lang w:val="sr-Cyrl-RS"/>
        </w:rPr>
        <w:t>Прокупље</w:t>
      </w:r>
      <w:r w:rsidR="0011242F" w:rsidRPr="004A62E7">
        <w:rPr>
          <w:sz w:val="20"/>
          <w:szCs w:val="20"/>
        </w:rPr>
        <w:t xml:space="preserve">, </w:t>
      </w:r>
      <w:proofErr w:type="spellStart"/>
      <w:r w:rsidR="0011242F" w:rsidRPr="004A62E7">
        <w:rPr>
          <w:sz w:val="20"/>
          <w:szCs w:val="20"/>
        </w:rPr>
        <w:t>ул</w:t>
      </w:r>
      <w:proofErr w:type="spellEnd"/>
      <w:r w:rsidR="0011242F" w:rsidRPr="004A62E7">
        <w:rPr>
          <w:sz w:val="20"/>
          <w:szCs w:val="20"/>
        </w:rPr>
        <w:t xml:space="preserve"> </w:t>
      </w:r>
      <w:r w:rsidR="0011242F" w:rsidRPr="004A62E7">
        <w:rPr>
          <w:sz w:val="20"/>
          <w:szCs w:val="20"/>
          <w:lang w:val="sr-Cyrl-RS"/>
        </w:rPr>
        <w:t>Авалска 17.</w:t>
      </w:r>
      <w:r w:rsidRPr="004A62E7">
        <w:rPr>
          <w:sz w:val="20"/>
          <w:szCs w:val="20"/>
        </w:rPr>
        <w:t xml:space="preserve">.у </w:t>
      </w:r>
      <w:proofErr w:type="spellStart"/>
      <w:r w:rsidRPr="004A62E7">
        <w:rPr>
          <w:sz w:val="20"/>
          <w:szCs w:val="20"/>
        </w:rPr>
        <w:t>присуству</w:t>
      </w:r>
      <w:proofErr w:type="spellEnd"/>
      <w:r w:rsidRPr="004A62E7">
        <w:rPr>
          <w:bCs/>
          <w:sz w:val="20"/>
          <w:szCs w:val="20"/>
        </w:rPr>
        <w:t xml:space="preserve">   </w:t>
      </w:r>
      <w:proofErr w:type="spellStart"/>
      <w:r w:rsidRPr="004A62E7">
        <w:rPr>
          <w:bCs/>
          <w:sz w:val="20"/>
          <w:szCs w:val="20"/>
        </w:rPr>
        <w:t>комисије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формиране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одлуком</w:t>
      </w:r>
      <w:proofErr w:type="spellEnd"/>
      <w:r w:rsidRPr="004A62E7">
        <w:rPr>
          <w:bCs/>
          <w:sz w:val="20"/>
          <w:szCs w:val="20"/>
        </w:rPr>
        <w:t xml:space="preserve"> </w:t>
      </w:r>
      <w:proofErr w:type="spellStart"/>
      <w:r w:rsidRPr="004A62E7">
        <w:rPr>
          <w:bCs/>
          <w:sz w:val="20"/>
          <w:szCs w:val="20"/>
        </w:rPr>
        <w:t>стечајног</w:t>
      </w:r>
      <w:proofErr w:type="spellEnd"/>
      <w:r w:rsidRPr="004A62E7">
        <w:rPr>
          <w:bCs/>
          <w:sz w:val="20"/>
          <w:szCs w:val="20"/>
        </w:rPr>
        <w:t xml:space="preserve">  </w:t>
      </w:r>
      <w:proofErr w:type="spellStart"/>
      <w:r w:rsidRPr="004A62E7">
        <w:rPr>
          <w:bCs/>
          <w:sz w:val="20"/>
          <w:szCs w:val="20"/>
        </w:rPr>
        <w:t>управника</w:t>
      </w:r>
      <w:proofErr w:type="spellEnd"/>
      <w:r w:rsidR="004A62E7">
        <w:rPr>
          <w:bCs/>
          <w:sz w:val="20"/>
          <w:szCs w:val="20"/>
          <w:lang w:val="sr-Cyrl-RS"/>
        </w:rPr>
        <w:t>.</w:t>
      </w:r>
      <w:r w:rsidRPr="004A62E7">
        <w:rPr>
          <w:bCs/>
          <w:sz w:val="20"/>
          <w:szCs w:val="20"/>
          <w:lang w:val="sr-Cyrl-BA"/>
        </w:rPr>
        <w:t xml:space="preserve"> </w:t>
      </w:r>
      <w:r w:rsidR="004A62E7" w:rsidRPr="004A62E7">
        <w:rPr>
          <w:bCs/>
          <w:sz w:val="20"/>
          <w:szCs w:val="20"/>
          <w:lang w:val="ru-RU"/>
        </w:rPr>
        <w:t xml:space="preserve">Позивају се </w:t>
      </w:r>
      <w:proofErr w:type="spellStart"/>
      <w:r w:rsidR="004A62E7" w:rsidRPr="004A62E7">
        <w:rPr>
          <w:bCs/>
          <w:sz w:val="20"/>
          <w:szCs w:val="20"/>
        </w:rPr>
        <w:t>понуђачи</w:t>
      </w:r>
      <w:proofErr w:type="spellEnd"/>
      <w:r w:rsidR="004A62E7" w:rsidRPr="004A62E7">
        <w:rPr>
          <w:bCs/>
          <w:sz w:val="20"/>
          <w:szCs w:val="20"/>
        </w:rPr>
        <w:t xml:space="preserve">, </w:t>
      </w:r>
      <w:proofErr w:type="spellStart"/>
      <w:r w:rsidR="004A62E7" w:rsidRPr="004A62E7">
        <w:rPr>
          <w:bCs/>
          <w:sz w:val="20"/>
          <w:szCs w:val="20"/>
        </w:rPr>
        <w:t>као</w:t>
      </w:r>
      <w:proofErr w:type="spellEnd"/>
      <w:r w:rsidR="004A62E7" w:rsidRPr="004A62E7">
        <w:rPr>
          <w:bCs/>
          <w:sz w:val="20"/>
          <w:szCs w:val="20"/>
        </w:rPr>
        <w:t xml:space="preserve"> и </w:t>
      </w:r>
      <w:r w:rsidR="004A62E7" w:rsidRPr="004A62E7">
        <w:rPr>
          <w:bCs/>
          <w:sz w:val="20"/>
          <w:szCs w:val="20"/>
          <w:lang w:val="ru-RU"/>
        </w:rPr>
        <w:lastRenderedPageBreak/>
        <w:t xml:space="preserve">чланови одбора поверилаца да присуствују отварању  понуда. Отварању понуда  приступиће се и ако чланови одбора поверилаца или неко од </w:t>
      </w:r>
      <w:r w:rsidR="004A62E7">
        <w:rPr>
          <w:bCs/>
          <w:sz w:val="20"/>
          <w:szCs w:val="20"/>
          <w:lang w:val="ru-RU"/>
        </w:rPr>
        <w:t xml:space="preserve">понуђача не присуствује продаји. </w:t>
      </w:r>
      <w:r w:rsidRPr="004A62E7">
        <w:rPr>
          <w:sz w:val="20"/>
          <w:szCs w:val="20"/>
          <w:lang w:val="ru-RU"/>
        </w:rPr>
        <w:t xml:space="preserve">Ако отварању понуда присуствује понуђач </w:t>
      </w:r>
      <w:r w:rsidRPr="004A62E7">
        <w:rPr>
          <w:sz w:val="20"/>
          <w:szCs w:val="20"/>
          <w:lang w:val="sr-Cyrl-BA"/>
        </w:rPr>
        <w:t xml:space="preserve"> </w:t>
      </w:r>
      <w:r w:rsidRPr="004A62E7">
        <w:rPr>
          <w:sz w:val="20"/>
          <w:szCs w:val="20"/>
          <w:lang w:val="ru-RU"/>
        </w:rPr>
        <w:t xml:space="preserve">лично </w:t>
      </w:r>
      <w:r w:rsidRPr="004A62E7">
        <w:rPr>
          <w:sz w:val="20"/>
          <w:szCs w:val="20"/>
          <w:lang w:val="sr-Cyrl-BA"/>
        </w:rPr>
        <w:t xml:space="preserve">потребно је да исти </w:t>
      </w:r>
      <w:proofErr w:type="spellStart"/>
      <w:r w:rsidRPr="004A62E7">
        <w:rPr>
          <w:sz w:val="20"/>
          <w:szCs w:val="20"/>
          <w:lang w:val="sr-Cyrl-BA"/>
        </w:rPr>
        <w:t>поседује</w:t>
      </w:r>
      <w:proofErr w:type="spellEnd"/>
      <w:r w:rsidRPr="004A62E7">
        <w:rPr>
          <w:sz w:val="20"/>
          <w:szCs w:val="20"/>
          <w:lang w:val="sr-Cyrl-BA"/>
        </w:rPr>
        <w:t xml:space="preserve"> </w:t>
      </w:r>
      <w:r w:rsidRPr="004A62E7">
        <w:rPr>
          <w:sz w:val="20"/>
          <w:szCs w:val="20"/>
          <w:lang w:val="ru-RU"/>
        </w:rPr>
        <w:t xml:space="preserve">и пружи на увид </w:t>
      </w:r>
      <w:r w:rsidR="0011242F" w:rsidRPr="004A62E7">
        <w:rPr>
          <w:sz w:val="20"/>
          <w:szCs w:val="20"/>
          <w:lang w:val="ru-RU"/>
        </w:rPr>
        <w:t xml:space="preserve"> </w:t>
      </w:r>
      <w:r w:rsidRPr="004A62E7">
        <w:rPr>
          <w:sz w:val="20"/>
          <w:szCs w:val="20"/>
          <w:lang w:val="ru-RU"/>
        </w:rPr>
        <w:t>доказ о идентитету</w:t>
      </w:r>
      <w:r w:rsidRPr="004A62E7">
        <w:rPr>
          <w:sz w:val="20"/>
          <w:szCs w:val="20"/>
          <w:lang w:val="sr-Cyrl-BA"/>
        </w:rPr>
        <w:t xml:space="preserve"> (</w:t>
      </w:r>
      <w:r w:rsidRPr="004A62E7">
        <w:rPr>
          <w:sz w:val="20"/>
          <w:szCs w:val="20"/>
          <w:lang w:val="ru-RU"/>
        </w:rPr>
        <w:t>важећа лична карта или пасош</w:t>
      </w:r>
      <w:r w:rsidRPr="004A62E7">
        <w:rPr>
          <w:sz w:val="20"/>
          <w:szCs w:val="20"/>
          <w:lang w:val="sr-Cyrl-BA"/>
        </w:rPr>
        <w:t xml:space="preserve">). </w:t>
      </w:r>
      <w:r w:rsidRPr="004A62E7">
        <w:rPr>
          <w:sz w:val="20"/>
          <w:szCs w:val="20"/>
          <w:lang w:val="ru-RU"/>
        </w:rPr>
        <w:t xml:space="preserve">У случају да понуђача заступа овлашћено лице потребно је да исто лице приложи оригинал </w:t>
      </w:r>
      <w:proofErr w:type="spellStart"/>
      <w:r w:rsidRPr="004A62E7">
        <w:rPr>
          <w:sz w:val="20"/>
          <w:szCs w:val="20"/>
        </w:rPr>
        <w:t>пуномоћја</w:t>
      </w:r>
      <w:proofErr w:type="spellEnd"/>
      <w:r w:rsidRPr="004A62E7">
        <w:rPr>
          <w:sz w:val="20"/>
          <w:szCs w:val="20"/>
        </w:rPr>
        <w:t xml:space="preserve"> </w:t>
      </w:r>
      <w:r w:rsidRPr="004A62E7">
        <w:rPr>
          <w:sz w:val="20"/>
          <w:szCs w:val="20"/>
          <w:lang w:val="sr-Cyrl-BA"/>
        </w:rPr>
        <w:t>(</w:t>
      </w:r>
      <w:proofErr w:type="spellStart"/>
      <w:r w:rsidRPr="004A62E7">
        <w:rPr>
          <w:sz w:val="20"/>
          <w:szCs w:val="20"/>
        </w:rPr>
        <w:t>овереног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пред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надлежним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органом</w:t>
      </w:r>
      <w:proofErr w:type="spellEnd"/>
      <w:r w:rsidRPr="004A62E7">
        <w:rPr>
          <w:sz w:val="20"/>
          <w:szCs w:val="20"/>
          <w:lang w:val="sr-Cyrl-BA"/>
        </w:rPr>
        <w:t>)</w:t>
      </w:r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за</w:t>
      </w:r>
      <w:proofErr w:type="spellEnd"/>
      <w:r w:rsidRPr="004A62E7">
        <w:rPr>
          <w:sz w:val="20"/>
          <w:szCs w:val="20"/>
        </w:rPr>
        <w:t xml:space="preserve">  </w:t>
      </w:r>
      <w:proofErr w:type="spellStart"/>
      <w:r w:rsidRPr="004A62E7">
        <w:rPr>
          <w:sz w:val="20"/>
          <w:szCs w:val="20"/>
        </w:rPr>
        <w:t>заступање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јавном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отварању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писмених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понуда</w:t>
      </w:r>
      <w:proofErr w:type="spellEnd"/>
      <w:r w:rsidRPr="004A62E7">
        <w:rPr>
          <w:sz w:val="20"/>
          <w:szCs w:val="20"/>
          <w:lang w:val="sr-Cyrl-BA"/>
        </w:rPr>
        <w:t>.</w:t>
      </w:r>
    </w:p>
    <w:p w:rsidR="001847F3" w:rsidRPr="004A62E7" w:rsidRDefault="001847F3" w:rsidP="0011242F">
      <w:pPr>
        <w:jc w:val="both"/>
        <w:rPr>
          <w:b/>
          <w:sz w:val="10"/>
          <w:szCs w:val="10"/>
          <w:lang w:val="sr-Cyrl-BA"/>
        </w:rPr>
      </w:pPr>
    </w:p>
    <w:p w:rsidR="001847F3" w:rsidRPr="004A62E7" w:rsidRDefault="001847F3" w:rsidP="004A62E7">
      <w:pPr>
        <w:jc w:val="both"/>
        <w:rPr>
          <w:sz w:val="20"/>
          <w:szCs w:val="20"/>
        </w:rPr>
      </w:pPr>
      <w:proofErr w:type="spellStart"/>
      <w:r w:rsidRPr="004A62E7">
        <w:rPr>
          <w:sz w:val="20"/>
          <w:szCs w:val="20"/>
        </w:rPr>
        <w:t>Стечајни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управник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спроводи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јавно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прикупљање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тако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што</w:t>
      </w:r>
      <w:proofErr w:type="spellEnd"/>
      <w:r w:rsidRPr="004A62E7">
        <w:rPr>
          <w:sz w:val="20"/>
          <w:szCs w:val="20"/>
        </w:rPr>
        <w:t>:</w:t>
      </w:r>
      <w:r w:rsidR="004A62E7">
        <w:rPr>
          <w:sz w:val="20"/>
          <w:szCs w:val="20"/>
          <w:lang w:val="sr-Cyrl-RS"/>
        </w:rPr>
        <w:t xml:space="preserve"> 1.</w:t>
      </w:r>
      <w:proofErr w:type="spellStart"/>
      <w:r w:rsidRPr="004A62E7">
        <w:rPr>
          <w:sz w:val="20"/>
          <w:szCs w:val="20"/>
        </w:rPr>
        <w:t>чита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правила</w:t>
      </w:r>
      <w:proofErr w:type="spellEnd"/>
      <w:r w:rsidRPr="004A62E7">
        <w:rPr>
          <w:sz w:val="20"/>
          <w:szCs w:val="20"/>
        </w:rPr>
        <w:t xml:space="preserve"> у </w:t>
      </w:r>
      <w:proofErr w:type="spellStart"/>
      <w:r w:rsidRPr="004A62E7">
        <w:rPr>
          <w:sz w:val="20"/>
          <w:szCs w:val="20"/>
        </w:rPr>
        <w:t>поступку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јавног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прикупљања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понуда</w:t>
      </w:r>
      <w:proofErr w:type="spellEnd"/>
      <w:r w:rsidRPr="004A62E7">
        <w:rPr>
          <w:sz w:val="20"/>
          <w:szCs w:val="20"/>
        </w:rPr>
        <w:t>,</w:t>
      </w:r>
      <w:r w:rsidR="004A62E7">
        <w:rPr>
          <w:sz w:val="20"/>
          <w:szCs w:val="20"/>
          <w:lang w:val="sr-Cyrl-RS"/>
        </w:rPr>
        <w:t xml:space="preserve"> 2.</w:t>
      </w:r>
      <w:proofErr w:type="spellStart"/>
      <w:r w:rsidRPr="004A62E7">
        <w:rPr>
          <w:sz w:val="20"/>
          <w:szCs w:val="20"/>
        </w:rPr>
        <w:t>отвара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достављене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понуде</w:t>
      </w:r>
      <w:proofErr w:type="spellEnd"/>
      <w:r w:rsidRPr="004A62E7">
        <w:rPr>
          <w:sz w:val="20"/>
          <w:szCs w:val="20"/>
        </w:rPr>
        <w:t>,</w:t>
      </w:r>
      <w:r w:rsidR="004A62E7">
        <w:rPr>
          <w:sz w:val="20"/>
          <w:szCs w:val="20"/>
          <w:lang w:val="sr-Cyrl-RS"/>
        </w:rPr>
        <w:t xml:space="preserve"> 3.</w:t>
      </w:r>
      <w:proofErr w:type="spellStart"/>
      <w:r w:rsidRPr="004A62E7">
        <w:rPr>
          <w:sz w:val="20"/>
          <w:szCs w:val="20"/>
        </w:rPr>
        <w:t>рангира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понуђаче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према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висини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достављених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понуда</w:t>
      </w:r>
      <w:proofErr w:type="spellEnd"/>
      <w:r w:rsidRPr="004A62E7">
        <w:rPr>
          <w:sz w:val="20"/>
          <w:szCs w:val="20"/>
        </w:rPr>
        <w:t>,</w:t>
      </w:r>
      <w:r w:rsidR="004A62E7">
        <w:rPr>
          <w:sz w:val="20"/>
          <w:szCs w:val="20"/>
          <w:lang w:val="sr-Cyrl-RS"/>
        </w:rPr>
        <w:t xml:space="preserve"> 4.</w:t>
      </w:r>
      <w:proofErr w:type="spellStart"/>
      <w:r w:rsidRPr="004A62E7">
        <w:rPr>
          <w:sz w:val="20"/>
          <w:szCs w:val="20"/>
        </w:rPr>
        <w:t>одржава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ред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јавном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прикупљању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понуда</w:t>
      </w:r>
      <w:proofErr w:type="spellEnd"/>
      <w:r w:rsidRPr="004A62E7">
        <w:rPr>
          <w:sz w:val="20"/>
          <w:szCs w:val="20"/>
        </w:rPr>
        <w:t>,</w:t>
      </w:r>
      <w:r w:rsidR="004A62E7">
        <w:rPr>
          <w:sz w:val="20"/>
          <w:szCs w:val="20"/>
          <w:lang w:val="sr-Cyrl-RS"/>
        </w:rPr>
        <w:t xml:space="preserve"> 5.</w:t>
      </w:r>
      <w:proofErr w:type="spellStart"/>
      <w:r w:rsidRPr="004A62E7">
        <w:rPr>
          <w:sz w:val="20"/>
          <w:szCs w:val="20"/>
        </w:rPr>
        <w:t>проглашава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најбољег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понуђача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за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купца</w:t>
      </w:r>
      <w:proofErr w:type="spellEnd"/>
      <w:r w:rsidRPr="004A62E7">
        <w:rPr>
          <w:sz w:val="20"/>
          <w:szCs w:val="20"/>
        </w:rPr>
        <w:t xml:space="preserve">, </w:t>
      </w:r>
      <w:proofErr w:type="spellStart"/>
      <w:r w:rsidRPr="004A62E7">
        <w:rPr>
          <w:sz w:val="20"/>
          <w:szCs w:val="20"/>
        </w:rPr>
        <w:t>уколико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највиша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понуђена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цена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изнад</w:t>
      </w:r>
      <w:proofErr w:type="spellEnd"/>
      <w:r w:rsidRPr="004A62E7">
        <w:rPr>
          <w:sz w:val="20"/>
          <w:szCs w:val="20"/>
        </w:rPr>
        <w:t xml:space="preserve"> 50%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процењене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вредности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предмета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продаје</w:t>
      </w:r>
      <w:proofErr w:type="spellEnd"/>
      <w:r w:rsidRPr="004A62E7">
        <w:rPr>
          <w:sz w:val="20"/>
          <w:szCs w:val="20"/>
        </w:rPr>
        <w:t>,</w:t>
      </w:r>
      <w:r w:rsidR="004A62E7">
        <w:rPr>
          <w:sz w:val="20"/>
          <w:szCs w:val="20"/>
          <w:lang w:val="sr-Cyrl-RS"/>
        </w:rPr>
        <w:t xml:space="preserve"> 6.</w:t>
      </w:r>
      <w:proofErr w:type="spellStart"/>
      <w:r w:rsidRPr="004A62E7">
        <w:rPr>
          <w:sz w:val="20"/>
          <w:szCs w:val="20"/>
        </w:rPr>
        <w:t>доставља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најбољег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понуђача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одбору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поверилаца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изјашњење</w:t>
      </w:r>
      <w:proofErr w:type="spellEnd"/>
      <w:r w:rsidRPr="004A62E7">
        <w:rPr>
          <w:sz w:val="20"/>
          <w:szCs w:val="20"/>
        </w:rPr>
        <w:t xml:space="preserve">, </w:t>
      </w:r>
      <w:proofErr w:type="spellStart"/>
      <w:r w:rsidRPr="004A62E7">
        <w:rPr>
          <w:sz w:val="20"/>
          <w:szCs w:val="20"/>
        </w:rPr>
        <w:t>уколико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иста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нижа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50%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процењене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вредности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предмета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продаје</w:t>
      </w:r>
      <w:proofErr w:type="spellEnd"/>
      <w:r w:rsidRPr="004A62E7">
        <w:rPr>
          <w:sz w:val="20"/>
          <w:szCs w:val="20"/>
        </w:rPr>
        <w:t>,</w:t>
      </w:r>
      <w:r w:rsidR="004A62E7">
        <w:rPr>
          <w:sz w:val="20"/>
          <w:szCs w:val="20"/>
          <w:lang w:val="sr-Cyrl-RS"/>
        </w:rPr>
        <w:t xml:space="preserve"> 7.</w:t>
      </w:r>
      <w:proofErr w:type="spellStart"/>
      <w:r w:rsidRPr="004A62E7">
        <w:rPr>
          <w:sz w:val="20"/>
          <w:szCs w:val="20"/>
        </w:rPr>
        <w:t>потписује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записник</w:t>
      </w:r>
      <w:proofErr w:type="spellEnd"/>
      <w:r w:rsidRPr="004A62E7">
        <w:rPr>
          <w:sz w:val="20"/>
          <w:szCs w:val="20"/>
        </w:rPr>
        <w:t>.</w:t>
      </w:r>
    </w:p>
    <w:p w:rsidR="00686EE3" w:rsidRPr="004A62E7" w:rsidRDefault="00686EE3" w:rsidP="001847F3">
      <w:pPr>
        <w:jc w:val="both"/>
        <w:rPr>
          <w:b/>
          <w:bCs/>
          <w:sz w:val="10"/>
          <w:szCs w:val="10"/>
          <w:lang w:val="sr-Cyrl-RS"/>
        </w:rPr>
      </w:pPr>
    </w:p>
    <w:p w:rsidR="001847F3" w:rsidRPr="004A62E7" w:rsidRDefault="001847F3" w:rsidP="001847F3">
      <w:pPr>
        <w:jc w:val="both"/>
        <w:rPr>
          <w:b/>
          <w:bCs/>
          <w:sz w:val="20"/>
          <w:szCs w:val="20"/>
        </w:rPr>
      </w:pPr>
      <w:proofErr w:type="spellStart"/>
      <w:r w:rsidRPr="004A62E7">
        <w:rPr>
          <w:b/>
          <w:bCs/>
          <w:sz w:val="20"/>
          <w:szCs w:val="20"/>
        </w:rPr>
        <w:t>Стечајни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управник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је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дужан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да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прихвати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највишу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4A62E7">
        <w:rPr>
          <w:b/>
          <w:bCs/>
          <w:sz w:val="20"/>
          <w:szCs w:val="20"/>
        </w:rPr>
        <w:t>постигнуту</w:t>
      </w:r>
      <w:proofErr w:type="spellEnd"/>
      <w:r w:rsidRPr="004A62E7">
        <w:rPr>
          <w:b/>
          <w:bCs/>
          <w:sz w:val="20"/>
          <w:szCs w:val="20"/>
        </w:rPr>
        <w:t xml:space="preserve">  </w:t>
      </w:r>
      <w:proofErr w:type="spellStart"/>
      <w:r w:rsidRPr="004A62E7">
        <w:rPr>
          <w:b/>
          <w:bCs/>
          <w:sz w:val="20"/>
          <w:szCs w:val="20"/>
        </w:rPr>
        <w:t>цену</w:t>
      </w:r>
      <w:proofErr w:type="spellEnd"/>
      <w:proofErr w:type="gramEnd"/>
      <w:r w:rsidRPr="004A62E7">
        <w:rPr>
          <w:b/>
          <w:bCs/>
          <w:sz w:val="20"/>
          <w:szCs w:val="20"/>
        </w:rPr>
        <w:t xml:space="preserve">, </w:t>
      </w:r>
      <w:proofErr w:type="spellStart"/>
      <w:r w:rsidRPr="004A62E7">
        <w:rPr>
          <w:b/>
          <w:bCs/>
          <w:sz w:val="20"/>
          <w:szCs w:val="20"/>
        </w:rPr>
        <w:t>уколико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је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иста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изнад</w:t>
      </w:r>
      <w:proofErr w:type="spellEnd"/>
      <w:r w:rsidR="0011242F" w:rsidRPr="004A62E7">
        <w:rPr>
          <w:b/>
          <w:bCs/>
          <w:sz w:val="20"/>
          <w:szCs w:val="20"/>
          <w:lang w:val="sr-Cyrl-RS"/>
        </w:rPr>
        <w:t xml:space="preserve"> </w:t>
      </w:r>
      <w:r w:rsidRPr="004A62E7">
        <w:rPr>
          <w:b/>
          <w:bCs/>
          <w:sz w:val="20"/>
          <w:szCs w:val="20"/>
        </w:rPr>
        <w:t xml:space="preserve"> 50%  </w:t>
      </w:r>
      <w:proofErr w:type="spellStart"/>
      <w:r w:rsidRPr="004A62E7">
        <w:rPr>
          <w:b/>
          <w:bCs/>
          <w:sz w:val="20"/>
          <w:szCs w:val="20"/>
        </w:rPr>
        <w:t>од</w:t>
      </w:r>
      <w:proofErr w:type="spellEnd"/>
      <w:r w:rsidR="0011242F" w:rsidRPr="004A62E7">
        <w:rPr>
          <w:b/>
          <w:bCs/>
          <w:sz w:val="20"/>
          <w:szCs w:val="20"/>
          <w:lang w:val="sr-Cyrl-RS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процењене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вредности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предмета</w:t>
      </w:r>
      <w:proofErr w:type="spellEnd"/>
      <w:r w:rsidRPr="004A62E7">
        <w:rPr>
          <w:b/>
          <w:bCs/>
          <w:sz w:val="20"/>
          <w:szCs w:val="20"/>
        </w:rPr>
        <w:t xml:space="preserve">  </w:t>
      </w:r>
      <w:proofErr w:type="spellStart"/>
      <w:r w:rsidRPr="004A62E7">
        <w:rPr>
          <w:b/>
          <w:bCs/>
          <w:sz w:val="20"/>
          <w:szCs w:val="20"/>
        </w:rPr>
        <w:t>продаје</w:t>
      </w:r>
      <w:proofErr w:type="spellEnd"/>
      <w:r w:rsidRPr="004A62E7">
        <w:rPr>
          <w:b/>
          <w:bCs/>
          <w:sz w:val="20"/>
          <w:szCs w:val="20"/>
        </w:rPr>
        <w:t xml:space="preserve">. </w:t>
      </w:r>
      <w:proofErr w:type="spellStart"/>
      <w:proofErr w:type="gramStart"/>
      <w:r w:rsidRPr="004A62E7">
        <w:rPr>
          <w:b/>
          <w:bCs/>
          <w:sz w:val="20"/>
          <w:szCs w:val="20"/>
        </w:rPr>
        <w:t>Ако</w:t>
      </w:r>
      <w:proofErr w:type="spellEnd"/>
      <w:r w:rsidRPr="004A62E7">
        <w:rPr>
          <w:b/>
          <w:bCs/>
          <w:sz w:val="20"/>
          <w:szCs w:val="20"/>
        </w:rPr>
        <w:t xml:space="preserve">  </w:t>
      </w:r>
      <w:proofErr w:type="spellStart"/>
      <w:r w:rsidRPr="004A62E7">
        <w:rPr>
          <w:b/>
          <w:bCs/>
          <w:sz w:val="20"/>
          <w:szCs w:val="20"/>
        </w:rPr>
        <w:t>највиша</w:t>
      </w:r>
      <w:proofErr w:type="spellEnd"/>
      <w:proofErr w:type="gramEnd"/>
      <w:r w:rsidRPr="004A62E7">
        <w:rPr>
          <w:b/>
          <w:bCs/>
          <w:sz w:val="20"/>
          <w:szCs w:val="20"/>
        </w:rPr>
        <w:t xml:space="preserve">  </w:t>
      </w:r>
      <w:proofErr w:type="spellStart"/>
      <w:r w:rsidRPr="004A62E7">
        <w:rPr>
          <w:b/>
          <w:bCs/>
          <w:sz w:val="20"/>
          <w:szCs w:val="20"/>
        </w:rPr>
        <w:t>постигнута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цена</w:t>
      </w:r>
      <w:proofErr w:type="spellEnd"/>
      <w:r w:rsidRPr="004A62E7">
        <w:rPr>
          <w:b/>
          <w:bCs/>
          <w:sz w:val="20"/>
          <w:szCs w:val="20"/>
        </w:rPr>
        <w:t xml:space="preserve">  </w:t>
      </w:r>
      <w:proofErr w:type="spellStart"/>
      <w:r w:rsidRPr="004A62E7">
        <w:rPr>
          <w:b/>
          <w:bCs/>
          <w:sz w:val="20"/>
          <w:szCs w:val="20"/>
        </w:rPr>
        <w:t>износи</w:t>
      </w:r>
      <w:proofErr w:type="spellEnd"/>
      <w:r w:rsidR="0011242F" w:rsidRPr="004A62E7">
        <w:rPr>
          <w:b/>
          <w:bCs/>
          <w:sz w:val="20"/>
          <w:szCs w:val="20"/>
          <w:lang w:val="sr-Cyrl-RS"/>
        </w:rPr>
        <w:t xml:space="preserve"> </w:t>
      </w:r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мање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од</w:t>
      </w:r>
      <w:proofErr w:type="spellEnd"/>
      <w:r w:rsidRPr="004A62E7">
        <w:rPr>
          <w:b/>
          <w:bCs/>
          <w:sz w:val="20"/>
          <w:szCs w:val="20"/>
        </w:rPr>
        <w:t xml:space="preserve"> 50% </w:t>
      </w:r>
      <w:proofErr w:type="spellStart"/>
      <w:r w:rsidRPr="004A62E7">
        <w:rPr>
          <w:b/>
          <w:bCs/>
          <w:sz w:val="20"/>
          <w:szCs w:val="20"/>
        </w:rPr>
        <w:t>од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процењене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вредности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предмета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продаје</w:t>
      </w:r>
      <w:proofErr w:type="spellEnd"/>
      <w:r w:rsidRPr="004A62E7">
        <w:rPr>
          <w:b/>
          <w:bCs/>
          <w:sz w:val="20"/>
          <w:szCs w:val="20"/>
        </w:rPr>
        <w:t xml:space="preserve">, </w:t>
      </w:r>
      <w:proofErr w:type="spellStart"/>
      <w:r w:rsidRPr="004A62E7">
        <w:rPr>
          <w:b/>
          <w:bCs/>
          <w:sz w:val="20"/>
          <w:szCs w:val="20"/>
        </w:rPr>
        <w:t>стечајни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управник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је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дужан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да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пре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r w:rsidR="0011242F" w:rsidRPr="004A62E7">
        <w:rPr>
          <w:b/>
          <w:bCs/>
          <w:sz w:val="20"/>
          <w:szCs w:val="20"/>
          <w:lang w:val="sr-Cyrl-RS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прихватања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такве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понуде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добије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сагласност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одбора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b/>
          <w:bCs/>
          <w:sz w:val="20"/>
          <w:szCs w:val="20"/>
        </w:rPr>
        <w:t>поверилаца</w:t>
      </w:r>
      <w:proofErr w:type="spellEnd"/>
      <w:r w:rsidRPr="004A62E7">
        <w:rPr>
          <w:b/>
          <w:bCs/>
          <w:sz w:val="20"/>
          <w:szCs w:val="20"/>
        </w:rPr>
        <w:t>.</w:t>
      </w:r>
    </w:p>
    <w:p w:rsidR="001847F3" w:rsidRPr="004A62E7" w:rsidRDefault="001847F3" w:rsidP="001847F3">
      <w:pPr>
        <w:jc w:val="both"/>
        <w:rPr>
          <w:b/>
          <w:bCs/>
          <w:sz w:val="10"/>
          <w:szCs w:val="10"/>
        </w:rPr>
      </w:pPr>
    </w:p>
    <w:p w:rsidR="00A205D2" w:rsidRDefault="00A205D2" w:rsidP="00B93B06">
      <w:pPr>
        <w:jc w:val="both"/>
        <w:rPr>
          <w:b/>
          <w:sz w:val="20"/>
          <w:szCs w:val="20"/>
          <w:u w:val="single"/>
        </w:rPr>
      </w:pPr>
    </w:p>
    <w:p w:rsidR="00B93B06" w:rsidRPr="0082616A" w:rsidRDefault="00B93B06" w:rsidP="00B93B06">
      <w:pPr>
        <w:jc w:val="both"/>
        <w:rPr>
          <w:b/>
          <w:sz w:val="20"/>
          <w:szCs w:val="20"/>
          <w:u w:val="single"/>
          <w:lang w:val="sr-Cyrl-RS"/>
        </w:rPr>
      </w:pPr>
      <w:r w:rsidRPr="0082616A">
        <w:rPr>
          <w:b/>
          <w:sz w:val="20"/>
          <w:szCs w:val="20"/>
          <w:u w:val="single"/>
          <w:lang w:val="sr-Cyrl-RS"/>
        </w:rPr>
        <w:t>ОПШТИ УСЛОВИ УЧЕШЋА У ПОСТУПКУ ПРОДАЈЕ</w:t>
      </w:r>
    </w:p>
    <w:p w:rsidR="00B93B06" w:rsidRPr="00F201CC" w:rsidRDefault="00B93B06" w:rsidP="00B93B06">
      <w:pPr>
        <w:jc w:val="both"/>
        <w:rPr>
          <w:sz w:val="10"/>
          <w:szCs w:val="10"/>
          <w:lang w:val="sr-Cyrl-RS"/>
        </w:rPr>
      </w:pPr>
    </w:p>
    <w:p w:rsidR="00B93B06" w:rsidRPr="0082616A" w:rsidRDefault="00B93B06" w:rsidP="00B93B06">
      <w:pPr>
        <w:jc w:val="both"/>
        <w:rPr>
          <w:sz w:val="20"/>
          <w:szCs w:val="20"/>
        </w:rPr>
      </w:pPr>
      <w:proofErr w:type="spellStart"/>
      <w:r w:rsidRPr="0082616A">
        <w:rPr>
          <w:sz w:val="20"/>
          <w:szCs w:val="20"/>
        </w:rPr>
        <w:t>Право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учешће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имају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сва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правна</w:t>
      </w:r>
      <w:proofErr w:type="spellEnd"/>
      <w:r w:rsidRPr="0082616A">
        <w:rPr>
          <w:sz w:val="20"/>
          <w:szCs w:val="20"/>
        </w:rPr>
        <w:t xml:space="preserve"> и </w:t>
      </w:r>
      <w:proofErr w:type="spellStart"/>
      <w:r w:rsidRPr="0082616A">
        <w:rPr>
          <w:sz w:val="20"/>
          <w:szCs w:val="20"/>
        </w:rPr>
        <w:t>физичка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лица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која</w:t>
      </w:r>
      <w:proofErr w:type="spellEnd"/>
      <w:r w:rsidRPr="0082616A">
        <w:rPr>
          <w:sz w:val="20"/>
          <w:szCs w:val="20"/>
        </w:rPr>
        <w:t>:</w:t>
      </w:r>
    </w:p>
    <w:p w:rsidR="00B93B06" w:rsidRPr="0082616A" w:rsidRDefault="00B93B06" w:rsidP="00F201CC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sz w:val="20"/>
          <w:szCs w:val="20"/>
          <w:lang w:val="sr-Cyrl-RS"/>
        </w:rPr>
      </w:pPr>
      <w:proofErr w:type="spellStart"/>
      <w:r w:rsidRPr="0082616A">
        <w:rPr>
          <w:sz w:val="20"/>
          <w:szCs w:val="20"/>
        </w:rPr>
        <w:t>Након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добијања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профактуре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изврше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уплату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ради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откупа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продајне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документације</w:t>
      </w:r>
      <w:proofErr w:type="spellEnd"/>
      <w:r w:rsidRPr="0082616A">
        <w:rPr>
          <w:sz w:val="20"/>
          <w:szCs w:val="20"/>
          <w:lang w:val="sr-Cyrl-RS"/>
        </w:rPr>
        <w:t xml:space="preserve"> у </w:t>
      </w:r>
      <w:proofErr w:type="spellStart"/>
      <w:r w:rsidRPr="0082616A">
        <w:rPr>
          <w:sz w:val="20"/>
          <w:szCs w:val="20"/>
        </w:rPr>
        <w:t>износ</w:t>
      </w:r>
      <w:proofErr w:type="spellEnd"/>
      <w:r w:rsidRPr="0082616A">
        <w:rPr>
          <w:sz w:val="20"/>
          <w:szCs w:val="20"/>
          <w:lang w:val="sr-Cyrl-RS"/>
        </w:rPr>
        <w:t>у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</w:t>
      </w:r>
      <w:r w:rsidR="00AD7556" w:rsidRPr="0082616A">
        <w:rPr>
          <w:b/>
          <w:sz w:val="20"/>
          <w:szCs w:val="20"/>
          <w:lang w:val="sr-Cyrl-RS"/>
        </w:rPr>
        <w:t>4</w:t>
      </w:r>
      <w:r w:rsidR="00AD7556" w:rsidRPr="0082616A">
        <w:rPr>
          <w:b/>
          <w:sz w:val="20"/>
          <w:szCs w:val="20"/>
        </w:rPr>
        <w:t xml:space="preserve">0.000,00 </w:t>
      </w:r>
      <w:proofErr w:type="spellStart"/>
      <w:r w:rsidR="00AD7556" w:rsidRPr="0082616A">
        <w:rPr>
          <w:b/>
          <w:sz w:val="20"/>
          <w:szCs w:val="20"/>
        </w:rPr>
        <w:t>дин</w:t>
      </w:r>
      <w:proofErr w:type="spellEnd"/>
      <w:r w:rsidR="007C4397">
        <w:rPr>
          <w:b/>
          <w:sz w:val="20"/>
          <w:szCs w:val="20"/>
          <w:lang w:val="sr-Cyrl-RS"/>
        </w:rPr>
        <w:t>. за ЈПП1 ц</w:t>
      </w:r>
      <w:r w:rsidR="00AD7556" w:rsidRPr="0082616A">
        <w:rPr>
          <w:b/>
          <w:sz w:val="20"/>
          <w:szCs w:val="20"/>
          <w:lang w:val="sr-Cyrl-RS"/>
        </w:rPr>
        <w:t>елина 1</w:t>
      </w:r>
      <w:r w:rsidR="007C4397">
        <w:rPr>
          <w:b/>
          <w:sz w:val="20"/>
          <w:szCs w:val="20"/>
          <w:lang w:val="sr-Cyrl-RS"/>
        </w:rPr>
        <w:t xml:space="preserve"> </w:t>
      </w:r>
      <w:r w:rsidR="00AD7556" w:rsidRPr="0082616A">
        <w:rPr>
          <w:b/>
          <w:sz w:val="20"/>
          <w:szCs w:val="20"/>
          <w:lang w:val="sr-Cyrl-RS"/>
        </w:rPr>
        <w:t>и 3, 20.000,00 дин. за ЈПП1 целина 2,4,5,6,7 и 8,</w:t>
      </w:r>
      <w:r w:rsidR="007C4397">
        <w:rPr>
          <w:b/>
          <w:sz w:val="20"/>
          <w:szCs w:val="20"/>
          <w:lang w:val="sr-Cyrl-RS"/>
        </w:rPr>
        <w:t xml:space="preserve"> </w:t>
      </w:r>
      <w:r w:rsidR="00AD7556" w:rsidRPr="0082616A">
        <w:rPr>
          <w:b/>
          <w:sz w:val="20"/>
          <w:szCs w:val="20"/>
          <w:lang w:val="sr-Cyrl-RS"/>
        </w:rPr>
        <w:t xml:space="preserve"> 5.000,00</w:t>
      </w:r>
      <w:r w:rsidR="00F201CC">
        <w:rPr>
          <w:b/>
          <w:sz w:val="20"/>
          <w:szCs w:val="20"/>
          <w:lang w:val="sr-Latn-ME"/>
        </w:rPr>
        <w:t xml:space="preserve"> </w:t>
      </w:r>
      <w:r w:rsidR="00AD7556" w:rsidRPr="0082616A">
        <w:rPr>
          <w:b/>
          <w:sz w:val="20"/>
          <w:szCs w:val="20"/>
          <w:lang w:val="sr-Cyrl-RS"/>
        </w:rPr>
        <w:t>дин за ЈН1 за једно возило за свако следеће истог купца увећава се за 2.000,00 динара, за позиције ЈН1 31,32 и 33 продајни документ је 800,00 дин.</w:t>
      </w:r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увећан</w:t>
      </w:r>
      <w:proofErr w:type="spellEnd"/>
      <w:r w:rsidRPr="0082616A">
        <w:rPr>
          <w:sz w:val="20"/>
          <w:szCs w:val="20"/>
          <w:lang w:val="sr-Cyrl-RS"/>
        </w:rPr>
        <w:t>у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</w:t>
      </w:r>
      <w:proofErr w:type="spellEnd"/>
      <w:r w:rsidRPr="0082616A">
        <w:rPr>
          <w:sz w:val="20"/>
          <w:szCs w:val="20"/>
        </w:rPr>
        <w:t xml:space="preserve"> ПДВ</w:t>
      </w:r>
      <w:r w:rsidRPr="0082616A">
        <w:rPr>
          <w:sz w:val="20"/>
          <w:szCs w:val="20"/>
          <w:lang w:val="sr-Cyrl-RS"/>
        </w:rPr>
        <w:t xml:space="preserve">, </w:t>
      </w:r>
      <w:proofErr w:type="spellStart"/>
      <w:r w:rsidRPr="0082616A">
        <w:rPr>
          <w:sz w:val="20"/>
          <w:szCs w:val="20"/>
        </w:rPr>
        <w:t>Профактура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мож</w:t>
      </w:r>
      <w:r w:rsidR="00AD7556" w:rsidRPr="0082616A">
        <w:rPr>
          <w:sz w:val="20"/>
          <w:szCs w:val="20"/>
          <w:lang w:val="sr-Cyrl-RS"/>
        </w:rPr>
        <w:t>е</w:t>
      </w:r>
      <w:r w:rsidRPr="0082616A">
        <w:rPr>
          <w:sz w:val="20"/>
          <w:szCs w:val="20"/>
          <w:lang w:val="sr-Cyrl-RS"/>
        </w:rPr>
        <w:t xml:space="preserve"> затражити и добити путем електронске поште </w:t>
      </w:r>
      <w:hyperlink r:id="rId6" w:history="1">
        <w:r w:rsidRPr="0082616A">
          <w:rPr>
            <w:rStyle w:val="Hyperlink"/>
            <w:color w:val="auto"/>
            <w:sz w:val="20"/>
            <w:szCs w:val="20"/>
          </w:rPr>
          <w:t>stecajnimilosevic@yahoo.com</w:t>
        </w:r>
      </w:hyperlink>
      <w:r w:rsidRPr="0082616A">
        <w:rPr>
          <w:sz w:val="20"/>
          <w:szCs w:val="20"/>
        </w:rPr>
        <w:t xml:space="preserve">, </w:t>
      </w:r>
      <w:r w:rsidRPr="0082616A">
        <w:rPr>
          <w:sz w:val="20"/>
          <w:szCs w:val="20"/>
          <w:lang w:val="sr-Cyrl-RS"/>
        </w:rPr>
        <w:t xml:space="preserve">   </w:t>
      </w:r>
      <w:r w:rsidRPr="0082616A">
        <w:rPr>
          <w:sz w:val="20"/>
          <w:szCs w:val="20"/>
        </w:rPr>
        <w:t xml:space="preserve">a </w:t>
      </w:r>
      <w:proofErr w:type="spellStart"/>
      <w:r w:rsidRPr="0082616A">
        <w:rPr>
          <w:sz w:val="20"/>
          <w:szCs w:val="20"/>
        </w:rPr>
        <w:t>може</w:t>
      </w:r>
      <w:proofErr w:type="spellEnd"/>
      <w:r w:rsidRPr="0082616A">
        <w:rPr>
          <w:sz w:val="20"/>
          <w:szCs w:val="20"/>
        </w:rPr>
        <w:t xml:space="preserve"> se </w:t>
      </w:r>
      <w:proofErr w:type="spellStart"/>
      <w:r w:rsidRPr="0082616A">
        <w:rPr>
          <w:sz w:val="20"/>
          <w:szCs w:val="20"/>
        </w:rPr>
        <w:t>преузети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 xml:space="preserve">у </w:t>
      </w:r>
      <w:proofErr w:type="spellStart"/>
      <w:r w:rsidRPr="0082616A">
        <w:rPr>
          <w:sz w:val="20"/>
          <w:szCs w:val="20"/>
          <w:lang w:val="sr-Cyrl-RS"/>
        </w:rPr>
        <w:t>присаној</w:t>
      </w:r>
      <w:proofErr w:type="spellEnd"/>
      <w:r w:rsidRPr="0082616A">
        <w:rPr>
          <w:sz w:val="20"/>
          <w:szCs w:val="20"/>
          <w:lang w:val="sr-Cyrl-RS"/>
        </w:rPr>
        <w:t xml:space="preserve"> форми</w:t>
      </w:r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с</w:t>
      </w:r>
      <w:proofErr w:type="spellStart"/>
      <w:r w:rsidRPr="0082616A">
        <w:rPr>
          <w:sz w:val="20"/>
          <w:szCs w:val="20"/>
        </w:rPr>
        <w:t>ваког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радног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дана</w:t>
      </w:r>
      <w:proofErr w:type="spellEnd"/>
      <w:r w:rsidRPr="0082616A">
        <w:rPr>
          <w:sz w:val="20"/>
          <w:szCs w:val="20"/>
        </w:rPr>
        <w:t xml:space="preserve"> у </w:t>
      </w:r>
      <w:proofErr w:type="spellStart"/>
      <w:r w:rsidRPr="0082616A">
        <w:rPr>
          <w:sz w:val="20"/>
          <w:szCs w:val="20"/>
        </w:rPr>
        <w:t>периоду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>09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  <w:lang w:val="sr-Cyrl-BA"/>
        </w:rPr>
        <w:t xml:space="preserve"> </w:t>
      </w:r>
      <w:proofErr w:type="spellStart"/>
      <w:r w:rsidRPr="0082616A">
        <w:rPr>
          <w:sz w:val="20"/>
          <w:szCs w:val="20"/>
        </w:rPr>
        <w:t>до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>14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часова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по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локалном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времену</w:t>
      </w:r>
      <w:proofErr w:type="spellEnd"/>
      <w:r w:rsidRPr="0082616A">
        <w:rPr>
          <w:sz w:val="20"/>
          <w:szCs w:val="20"/>
        </w:rPr>
        <w:t xml:space="preserve">, </w:t>
      </w:r>
      <w:r w:rsidRPr="0082616A">
        <w:rPr>
          <w:sz w:val="20"/>
          <w:szCs w:val="20"/>
          <w:lang w:val="sr-Cyrl-RS"/>
        </w:rPr>
        <w:t xml:space="preserve">уз </w:t>
      </w:r>
      <w:proofErr w:type="spellStart"/>
      <w:r w:rsidRPr="0082616A">
        <w:rPr>
          <w:sz w:val="20"/>
          <w:szCs w:val="20"/>
          <w:lang w:val="sr-Cyrl-RS"/>
        </w:rPr>
        <w:t>предходни</w:t>
      </w:r>
      <w:proofErr w:type="spellEnd"/>
      <w:r w:rsidRPr="0082616A">
        <w:rPr>
          <w:sz w:val="20"/>
          <w:szCs w:val="20"/>
          <w:lang w:val="sr-Cyrl-RS"/>
        </w:rPr>
        <w:t xml:space="preserve"> договор са стечајним управником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закључно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са</w:t>
      </w:r>
      <w:proofErr w:type="spellEnd"/>
      <w:r w:rsidRPr="0082616A">
        <w:rPr>
          <w:sz w:val="20"/>
          <w:szCs w:val="20"/>
          <w:lang w:val="sr-Latn-CS"/>
        </w:rPr>
        <w:t xml:space="preserve"> </w:t>
      </w:r>
      <w:r w:rsidRPr="0082616A">
        <w:rPr>
          <w:b/>
          <w:sz w:val="20"/>
          <w:szCs w:val="20"/>
          <w:lang w:val="sr-Cyrl-RS"/>
        </w:rPr>
        <w:t>07.03.2020.</w:t>
      </w:r>
      <w:r w:rsidRPr="0082616A">
        <w:rPr>
          <w:sz w:val="20"/>
          <w:szCs w:val="20"/>
        </w:rPr>
        <w:t xml:space="preserve"> </w:t>
      </w:r>
      <w:proofErr w:type="spellStart"/>
      <w:proofErr w:type="gramStart"/>
      <w:r w:rsidRPr="0082616A">
        <w:rPr>
          <w:b/>
          <w:sz w:val="20"/>
          <w:szCs w:val="20"/>
        </w:rPr>
        <w:t>године</w:t>
      </w:r>
      <w:proofErr w:type="spellEnd"/>
      <w:proofErr w:type="gramEnd"/>
      <w:r w:rsidRPr="0082616A">
        <w:rPr>
          <w:sz w:val="20"/>
          <w:szCs w:val="20"/>
        </w:rPr>
        <w:t xml:space="preserve">. </w:t>
      </w:r>
    </w:p>
    <w:p w:rsidR="00B93B06" w:rsidRPr="0082616A" w:rsidRDefault="00B93B06" w:rsidP="00F201C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proofErr w:type="spellStart"/>
      <w:r w:rsidRPr="0082616A">
        <w:rPr>
          <w:sz w:val="20"/>
          <w:szCs w:val="20"/>
        </w:rPr>
        <w:t>Уплате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депозит</w:t>
      </w:r>
      <w:proofErr w:type="spellEnd"/>
      <w:r w:rsidRPr="0082616A">
        <w:rPr>
          <w:b/>
          <w:sz w:val="20"/>
          <w:szCs w:val="20"/>
          <w:lang w:val="sr-Cyrl-RS"/>
        </w:rPr>
        <w:t xml:space="preserve"> </w:t>
      </w:r>
      <w:r w:rsidRPr="0082616A">
        <w:rPr>
          <w:sz w:val="20"/>
          <w:szCs w:val="20"/>
        </w:rPr>
        <w:t xml:space="preserve">( </w:t>
      </w:r>
      <w:proofErr w:type="spellStart"/>
      <w:r w:rsidRPr="0082616A">
        <w:rPr>
          <w:sz w:val="20"/>
          <w:szCs w:val="20"/>
        </w:rPr>
        <w:t>са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позивом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редни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број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имовинске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целине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из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огласа</w:t>
      </w:r>
      <w:proofErr w:type="spellEnd"/>
      <w:r w:rsidRPr="0082616A">
        <w:rPr>
          <w:sz w:val="20"/>
          <w:szCs w:val="20"/>
        </w:rPr>
        <w:t xml:space="preserve">), 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текући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рачун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стечајног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дужника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број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  <w:lang w:val="sr-Cyrl-RS"/>
        </w:rPr>
        <w:t>325-9500700044585-09</w:t>
      </w:r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отворен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код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Војвођанске банке</w:t>
      </w:r>
      <w:r w:rsidRPr="0082616A">
        <w:rPr>
          <w:sz w:val="20"/>
          <w:szCs w:val="20"/>
          <w:lang w:val="ru-RU"/>
        </w:rPr>
        <w:t xml:space="preserve"> </w:t>
      </w:r>
      <w:r w:rsidRPr="0082616A">
        <w:rPr>
          <w:sz w:val="20"/>
          <w:szCs w:val="20"/>
          <w:lang w:val="sr-Latn-CS"/>
        </w:rPr>
        <w:t>a.</w:t>
      </w:r>
      <w:r w:rsidRPr="0082616A">
        <w:rPr>
          <w:sz w:val="20"/>
          <w:szCs w:val="20"/>
        </w:rPr>
        <w:t xml:space="preserve">д. </w:t>
      </w:r>
      <w:r w:rsidRPr="0082616A">
        <w:rPr>
          <w:sz w:val="20"/>
          <w:szCs w:val="20"/>
          <w:lang w:val="sr-Cyrl-RS"/>
        </w:rPr>
        <w:t>Нови Сад</w:t>
      </w:r>
      <w:r w:rsidRPr="0082616A">
        <w:rPr>
          <w:sz w:val="20"/>
          <w:szCs w:val="20"/>
        </w:rPr>
        <w:t>,</w:t>
      </w:r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или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положе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неопозиву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првокласну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банкарску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гаранцију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наплативу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први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позив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најкасније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  <w:lang w:val="sr-Cyrl-RS"/>
        </w:rPr>
        <w:t>3</w:t>
      </w:r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радн</w:t>
      </w:r>
      <w:proofErr w:type="spellEnd"/>
      <w:r w:rsidR="007C4397">
        <w:rPr>
          <w:b/>
          <w:sz w:val="20"/>
          <w:szCs w:val="20"/>
          <w:lang w:val="sr-Cyrl-RS"/>
        </w:rPr>
        <w:t>а</w:t>
      </w:r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дана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одржавања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продаје</w:t>
      </w:r>
      <w:proofErr w:type="spellEnd"/>
      <w:r w:rsidRPr="0082616A">
        <w:rPr>
          <w:sz w:val="20"/>
          <w:szCs w:val="20"/>
        </w:rPr>
        <w:t xml:space="preserve"> (</w:t>
      </w:r>
      <w:proofErr w:type="spellStart"/>
      <w:r w:rsidRPr="0082616A">
        <w:rPr>
          <w:sz w:val="20"/>
          <w:szCs w:val="20"/>
        </w:rPr>
        <w:t>рок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уплату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депозита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истиче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закључно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са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  <w:lang w:val="sr-Cyrl-RS"/>
        </w:rPr>
        <w:t>10.03.2020.</w:t>
      </w:r>
      <w:r w:rsidRPr="0082616A">
        <w:rPr>
          <w:sz w:val="20"/>
          <w:szCs w:val="20"/>
          <w:lang w:val="sr-Cyrl-RS"/>
        </w:rPr>
        <w:t xml:space="preserve"> </w:t>
      </w:r>
      <w:proofErr w:type="spellStart"/>
      <w:r w:rsidRPr="0082616A">
        <w:rPr>
          <w:b/>
          <w:sz w:val="20"/>
          <w:szCs w:val="20"/>
        </w:rPr>
        <w:t>године</w:t>
      </w:r>
      <w:proofErr w:type="spellEnd"/>
      <w:r w:rsidRPr="0082616A">
        <w:rPr>
          <w:b/>
          <w:sz w:val="20"/>
          <w:szCs w:val="20"/>
          <w:lang w:val="sr-Cyrl-RS"/>
        </w:rPr>
        <w:t>)</w:t>
      </w:r>
      <w:r w:rsidRPr="0082616A">
        <w:rPr>
          <w:b/>
          <w:sz w:val="20"/>
          <w:szCs w:val="20"/>
        </w:rPr>
        <w:t xml:space="preserve">. </w:t>
      </w:r>
      <w:r w:rsidRPr="0082616A">
        <w:rPr>
          <w:sz w:val="20"/>
          <w:szCs w:val="20"/>
        </w:rPr>
        <w:t xml:space="preserve">У </w:t>
      </w:r>
      <w:proofErr w:type="spellStart"/>
      <w:r w:rsidRPr="0082616A">
        <w:rPr>
          <w:sz w:val="20"/>
          <w:szCs w:val="20"/>
        </w:rPr>
        <w:t>случају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као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депозит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положи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првокласна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банкарска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гаранција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оригинал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исте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ради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провере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мора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лично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доставити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стечајном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управнику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адресу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канцеларије</w:t>
      </w:r>
      <w:proofErr w:type="spellEnd"/>
      <w:r w:rsidRPr="0082616A">
        <w:rPr>
          <w:sz w:val="20"/>
          <w:szCs w:val="20"/>
        </w:rPr>
        <w:t xml:space="preserve"> у </w:t>
      </w:r>
      <w:r w:rsidRPr="0082616A">
        <w:rPr>
          <w:sz w:val="20"/>
          <w:szCs w:val="20"/>
          <w:lang w:val="sr-Cyrl-RS"/>
        </w:rPr>
        <w:t>Прокупљу, Авалска 17</w:t>
      </w:r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најкасније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дана</w:t>
      </w:r>
      <w:proofErr w:type="spellEnd"/>
      <w:r w:rsidRPr="0082616A">
        <w:rPr>
          <w:b/>
          <w:sz w:val="20"/>
          <w:szCs w:val="20"/>
        </w:rPr>
        <w:t xml:space="preserve"> </w:t>
      </w:r>
      <w:r w:rsidRPr="0082616A">
        <w:rPr>
          <w:b/>
          <w:sz w:val="20"/>
          <w:szCs w:val="20"/>
          <w:lang w:val="sr-Cyrl-RS"/>
        </w:rPr>
        <w:t xml:space="preserve">10.03.2020. </w:t>
      </w:r>
      <w:proofErr w:type="spellStart"/>
      <w:proofErr w:type="gramStart"/>
      <w:r w:rsidRPr="0082616A">
        <w:rPr>
          <w:b/>
          <w:sz w:val="20"/>
          <w:szCs w:val="20"/>
        </w:rPr>
        <w:t>год</w:t>
      </w:r>
      <w:proofErr w:type="spellEnd"/>
      <w:proofErr w:type="gram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</w:t>
      </w:r>
      <w:proofErr w:type="spellEnd"/>
      <w:r w:rsidRPr="0082616A">
        <w:rPr>
          <w:sz w:val="20"/>
          <w:szCs w:val="20"/>
        </w:rPr>
        <w:t xml:space="preserve"> 14.00 </w:t>
      </w:r>
      <w:proofErr w:type="spellStart"/>
      <w:r w:rsidRPr="0082616A">
        <w:rPr>
          <w:sz w:val="20"/>
          <w:szCs w:val="20"/>
        </w:rPr>
        <w:t>часова</w:t>
      </w:r>
      <w:proofErr w:type="spellEnd"/>
      <w:r w:rsidRPr="0082616A">
        <w:rPr>
          <w:sz w:val="20"/>
          <w:szCs w:val="20"/>
        </w:rPr>
        <w:t xml:space="preserve">. </w:t>
      </w:r>
      <w:proofErr w:type="spellStart"/>
      <w:r w:rsidRPr="0082616A">
        <w:rPr>
          <w:sz w:val="20"/>
          <w:szCs w:val="20"/>
        </w:rPr>
        <w:t>Банкарска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гаранција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мора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имати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рок</w:t>
      </w:r>
      <w:proofErr w:type="spellEnd"/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важења</w:t>
      </w:r>
      <w:proofErr w:type="spellEnd"/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до</w:t>
      </w:r>
      <w:proofErr w:type="spellEnd"/>
      <w:r w:rsidRPr="0082616A">
        <w:rPr>
          <w:b/>
          <w:sz w:val="20"/>
          <w:szCs w:val="20"/>
        </w:rPr>
        <w:t xml:space="preserve"> 3</w:t>
      </w:r>
      <w:r w:rsidRPr="0082616A">
        <w:rPr>
          <w:b/>
          <w:sz w:val="20"/>
          <w:szCs w:val="20"/>
          <w:lang w:val="sr-Cyrl-RS"/>
        </w:rPr>
        <w:t>0.04</w:t>
      </w:r>
      <w:r w:rsidRPr="0082616A">
        <w:rPr>
          <w:b/>
          <w:sz w:val="20"/>
          <w:szCs w:val="20"/>
        </w:rPr>
        <w:t>.20</w:t>
      </w:r>
      <w:r w:rsidRPr="0082616A">
        <w:rPr>
          <w:b/>
          <w:sz w:val="20"/>
          <w:szCs w:val="20"/>
          <w:lang w:val="sr-Cyrl-RS"/>
        </w:rPr>
        <w:t>20</w:t>
      </w:r>
      <w:r w:rsidRPr="0082616A">
        <w:rPr>
          <w:b/>
          <w:sz w:val="20"/>
          <w:szCs w:val="20"/>
        </w:rPr>
        <w:t xml:space="preserve">. </w:t>
      </w:r>
      <w:proofErr w:type="spellStart"/>
      <w:proofErr w:type="gramStart"/>
      <w:r w:rsidRPr="0082616A">
        <w:rPr>
          <w:sz w:val="20"/>
          <w:szCs w:val="20"/>
        </w:rPr>
        <w:t>године</w:t>
      </w:r>
      <w:proofErr w:type="spellEnd"/>
      <w:proofErr w:type="gramEnd"/>
      <w:r w:rsidRPr="0082616A">
        <w:rPr>
          <w:sz w:val="20"/>
          <w:szCs w:val="20"/>
        </w:rPr>
        <w:t xml:space="preserve">. </w:t>
      </w:r>
    </w:p>
    <w:p w:rsidR="00B93B06" w:rsidRPr="0082616A" w:rsidRDefault="00B93B06" w:rsidP="00F201CC">
      <w:pPr>
        <w:numPr>
          <w:ilvl w:val="0"/>
          <w:numId w:val="10"/>
        </w:numPr>
        <w:spacing w:after="120"/>
        <w:ind w:left="284" w:hanging="284"/>
        <w:jc w:val="both"/>
        <w:rPr>
          <w:sz w:val="20"/>
          <w:szCs w:val="20"/>
        </w:rPr>
      </w:pPr>
      <w:proofErr w:type="spellStart"/>
      <w:r w:rsidRPr="0082616A">
        <w:rPr>
          <w:sz w:val="20"/>
          <w:szCs w:val="20"/>
        </w:rPr>
        <w:t>Потпишу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Изјаву</w:t>
      </w:r>
      <w:proofErr w:type="spellEnd"/>
      <w:r w:rsidRPr="0082616A">
        <w:rPr>
          <w:sz w:val="20"/>
          <w:szCs w:val="20"/>
        </w:rPr>
        <w:t xml:space="preserve"> о </w:t>
      </w:r>
      <w:proofErr w:type="spellStart"/>
      <w:r w:rsidRPr="0082616A">
        <w:rPr>
          <w:sz w:val="20"/>
          <w:szCs w:val="20"/>
        </w:rPr>
        <w:t>губитку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враћање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депозита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која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чини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саставни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продајне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документације</w:t>
      </w:r>
      <w:proofErr w:type="spellEnd"/>
      <w:r w:rsidRPr="0082616A">
        <w:rPr>
          <w:sz w:val="20"/>
          <w:szCs w:val="20"/>
        </w:rPr>
        <w:t>.</w:t>
      </w:r>
    </w:p>
    <w:p w:rsidR="00B93B06" w:rsidRPr="0082616A" w:rsidRDefault="00B93B06" w:rsidP="00B93B06">
      <w:pPr>
        <w:jc w:val="both"/>
        <w:rPr>
          <w:sz w:val="20"/>
          <w:szCs w:val="20"/>
          <w:lang w:val="sr-Cyrl-RS"/>
        </w:rPr>
      </w:pPr>
      <w:proofErr w:type="spellStart"/>
      <w:r w:rsidRPr="0082616A">
        <w:rPr>
          <w:sz w:val="20"/>
          <w:szCs w:val="20"/>
        </w:rPr>
        <w:t>Про</w:t>
      </w:r>
      <w:r w:rsidRPr="0082616A">
        <w:rPr>
          <w:sz w:val="20"/>
          <w:szCs w:val="20"/>
          <w:lang w:val="sr-Cyrl-RS"/>
        </w:rPr>
        <w:t>дајна</w:t>
      </w:r>
      <w:proofErr w:type="spellEnd"/>
      <w:r w:rsidRPr="0082616A">
        <w:rPr>
          <w:sz w:val="20"/>
          <w:szCs w:val="20"/>
          <w:lang w:val="sr-Cyrl-RS"/>
        </w:rPr>
        <w:t xml:space="preserve"> </w:t>
      </w:r>
      <w:proofErr w:type="spellStart"/>
      <w:r w:rsidRPr="0082616A">
        <w:rPr>
          <w:sz w:val="20"/>
          <w:szCs w:val="20"/>
          <w:lang w:val="sr-Latn-RS"/>
        </w:rPr>
        <w:t>документација</w:t>
      </w:r>
      <w:proofErr w:type="spellEnd"/>
      <w:r w:rsidRPr="0082616A">
        <w:rPr>
          <w:sz w:val="20"/>
          <w:szCs w:val="20"/>
          <w:lang w:val="sr-Cyrl-RS"/>
        </w:rPr>
        <w:t>, се доставља путем електронске поште</w:t>
      </w:r>
      <w:r w:rsidRPr="0082616A">
        <w:rPr>
          <w:sz w:val="20"/>
          <w:szCs w:val="20"/>
        </w:rPr>
        <w:t>,</w:t>
      </w:r>
      <w:r w:rsidRPr="0082616A">
        <w:rPr>
          <w:sz w:val="20"/>
          <w:szCs w:val="20"/>
          <w:lang w:val="sr-Cyrl-RS"/>
        </w:rPr>
        <w:t xml:space="preserve"> </w:t>
      </w:r>
      <w:r w:rsidRPr="0082616A">
        <w:rPr>
          <w:sz w:val="20"/>
          <w:szCs w:val="20"/>
        </w:rPr>
        <w:t xml:space="preserve">a </w:t>
      </w:r>
      <w:proofErr w:type="spellStart"/>
      <w:r w:rsidRPr="0082616A">
        <w:rPr>
          <w:sz w:val="20"/>
          <w:szCs w:val="20"/>
        </w:rPr>
        <w:t>може</w:t>
      </w:r>
      <w:proofErr w:type="spellEnd"/>
      <w:r w:rsidRPr="0082616A">
        <w:rPr>
          <w:sz w:val="20"/>
          <w:szCs w:val="20"/>
        </w:rPr>
        <w:t xml:space="preserve"> se </w:t>
      </w:r>
      <w:proofErr w:type="spellStart"/>
      <w:r w:rsidRPr="0082616A">
        <w:rPr>
          <w:sz w:val="20"/>
          <w:szCs w:val="20"/>
        </w:rPr>
        <w:t>преузети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 xml:space="preserve">у </w:t>
      </w:r>
      <w:proofErr w:type="spellStart"/>
      <w:r w:rsidRPr="0082616A">
        <w:rPr>
          <w:sz w:val="20"/>
          <w:szCs w:val="20"/>
          <w:lang w:val="sr-Cyrl-RS"/>
        </w:rPr>
        <w:t>присаној</w:t>
      </w:r>
      <w:proofErr w:type="spellEnd"/>
      <w:r w:rsidRPr="0082616A">
        <w:rPr>
          <w:sz w:val="20"/>
          <w:szCs w:val="20"/>
          <w:lang w:val="sr-Cyrl-RS"/>
        </w:rPr>
        <w:t xml:space="preserve"> форми</w:t>
      </w:r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с</w:t>
      </w:r>
      <w:proofErr w:type="spellStart"/>
      <w:r w:rsidRPr="0082616A">
        <w:rPr>
          <w:sz w:val="20"/>
          <w:szCs w:val="20"/>
        </w:rPr>
        <w:t>ваког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радног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дана</w:t>
      </w:r>
      <w:proofErr w:type="spellEnd"/>
      <w:r w:rsidRPr="0082616A">
        <w:rPr>
          <w:sz w:val="20"/>
          <w:szCs w:val="20"/>
        </w:rPr>
        <w:t xml:space="preserve"> у </w:t>
      </w:r>
      <w:proofErr w:type="spellStart"/>
      <w:r w:rsidRPr="0082616A">
        <w:rPr>
          <w:sz w:val="20"/>
          <w:szCs w:val="20"/>
        </w:rPr>
        <w:t>периоду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>09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  <w:lang w:val="sr-Cyrl-BA"/>
        </w:rPr>
        <w:t xml:space="preserve"> </w:t>
      </w:r>
      <w:proofErr w:type="spellStart"/>
      <w:r w:rsidRPr="0082616A">
        <w:rPr>
          <w:sz w:val="20"/>
          <w:szCs w:val="20"/>
        </w:rPr>
        <w:t>до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>14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часова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по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локалном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времену</w:t>
      </w:r>
      <w:proofErr w:type="spellEnd"/>
      <w:r w:rsidRPr="0082616A">
        <w:rPr>
          <w:sz w:val="20"/>
          <w:szCs w:val="20"/>
        </w:rPr>
        <w:t xml:space="preserve">, </w:t>
      </w:r>
      <w:r w:rsidRPr="0082616A">
        <w:rPr>
          <w:sz w:val="20"/>
          <w:szCs w:val="20"/>
          <w:lang w:val="sr-Cyrl-RS"/>
        </w:rPr>
        <w:t xml:space="preserve">уз </w:t>
      </w:r>
      <w:proofErr w:type="spellStart"/>
      <w:r w:rsidRPr="0082616A">
        <w:rPr>
          <w:sz w:val="20"/>
          <w:szCs w:val="20"/>
          <w:lang w:val="sr-Cyrl-RS"/>
        </w:rPr>
        <w:t>предходни</w:t>
      </w:r>
      <w:proofErr w:type="spellEnd"/>
      <w:r w:rsidRPr="0082616A">
        <w:rPr>
          <w:sz w:val="20"/>
          <w:szCs w:val="20"/>
          <w:lang w:val="sr-Cyrl-RS"/>
        </w:rPr>
        <w:t xml:space="preserve"> договор са стечајним управником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закључно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са</w:t>
      </w:r>
      <w:proofErr w:type="spellEnd"/>
      <w:r w:rsidRPr="0082616A">
        <w:rPr>
          <w:sz w:val="20"/>
          <w:szCs w:val="20"/>
          <w:lang w:val="sr-Latn-CS"/>
        </w:rPr>
        <w:t xml:space="preserve"> </w:t>
      </w:r>
      <w:r w:rsidRPr="0082616A">
        <w:rPr>
          <w:b/>
          <w:sz w:val="20"/>
          <w:szCs w:val="20"/>
          <w:lang w:val="sr-Cyrl-RS"/>
        </w:rPr>
        <w:t>09.03.2020.</w:t>
      </w:r>
      <w:r w:rsidRPr="0082616A">
        <w:rPr>
          <w:sz w:val="20"/>
          <w:szCs w:val="20"/>
        </w:rPr>
        <w:t xml:space="preserve">  </w:t>
      </w:r>
    </w:p>
    <w:p w:rsidR="00AD7556" w:rsidRPr="00F201CC" w:rsidRDefault="00AD7556" w:rsidP="00B93B06">
      <w:pPr>
        <w:jc w:val="both"/>
        <w:rPr>
          <w:sz w:val="10"/>
          <w:szCs w:val="10"/>
          <w:lang w:val="sr-Cyrl-RS"/>
        </w:rPr>
      </w:pPr>
    </w:p>
    <w:p w:rsidR="00B93B06" w:rsidRPr="0082616A" w:rsidRDefault="00B93B06" w:rsidP="00B93B06">
      <w:pPr>
        <w:spacing w:after="120"/>
        <w:jc w:val="both"/>
        <w:rPr>
          <w:sz w:val="20"/>
          <w:szCs w:val="20"/>
        </w:rPr>
      </w:pPr>
      <w:proofErr w:type="spellStart"/>
      <w:r w:rsidRPr="0082616A">
        <w:rPr>
          <w:sz w:val="20"/>
          <w:szCs w:val="20"/>
        </w:rPr>
        <w:t>Имовина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купује</w:t>
      </w:r>
      <w:proofErr w:type="spellEnd"/>
      <w:r w:rsidRPr="0082616A">
        <w:rPr>
          <w:sz w:val="20"/>
          <w:szCs w:val="20"/>
        </w:rPr>
        <w:t xml:space="preserve"> у </w:t>
      </w:r>
      <w:proofErr w:type="spellStart"/>
      <w:r w:rsidRPr="0082616A">
        <w:rPr>
          <w:sz w:val="20"/>
          <w:szCs w:val="20"/>
        </w:rPr>
        <w:t>виђеном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стању</w:t>
      </w:r>
      <w:proofErr w:type="spellEnd"/>
      <w:r w:rsidRPr="0082616A">
        <w:rPr>
          <w:sz w:val="20"/>
          <w:szCs w:val="20"/>
        </w:rPr>
        <w:t xml:space="preserve"> и </w:t>
      </w:r>
      <w:proofErr w:type="spellStart"/>
      <w:r w:rsidRPr="0082616A">
        <w:rPr>
          <w:sz w:val="20"/>
          <w:szCs w:val="20"/>
        </w:rPr>
        <w:t>може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разгледати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након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откупа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 xml:space="preserve">и преузимања </w:t>
      </w:r>
      <w:proofErr w:type="spellStart"/>
      <w:r w:rsidRPr="0082616A">
        <w:rPr>
          <w:sz w:val="20"/>
          <w:szCs w:val="20"/>
        </w:rPr>
        <w:t>продајне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документације</w:t>
      </w:r>
      <w:proofErr w:type="spellEnd"/>
      <w:r w:rsidRPr="0082616A">
        <w:rPr>
          <w:sz w:val="20"/>
          <w:szCs w:val="20"/>
        </w:rPr>
        <w:t xml:space="preserve">, а </w:t>
      </w:r>
      <w:proofErr w:type="spellStart"/>
      <w:r w:rsidRPr="0082616A">
        <w:rPr>
          <w:sz w:val="20"/>
          <w:szCs w:val="20"/>
        </w:rPr>
        <w:t>најкасније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 xml:space="preserve">закључно са даном </w:t>
      </w:r>
      <w:r w:rsidRPr="0082616A">
        <w:rPr>
          <w:b/>
          <w:sz w:val="20"/>
          <w:szCs w:val="20"/>
          <w:lang w:val="sr-Cyrl-RS"/>
        </w:rPr>
        <w:t>09.03.2020</w:t>
      </w:r>
      <w:r w:rsidRPr="0082616A">
        <w:rPr>
          <w:sz w:val="20"/>
          <w:szCs w:val="20"/>
          <w:lang w:val="sr-Cyrl-RS"/>
        </w:rPr>
        <w:t xml:space="preserve">. г, </w:t>
      </w:r>
      <w:r w:rsidRPr="0082616A">
        <w:rPr>
          <w:sz w:val="20"/>
          <w:szCs w:val="20"/>
          <w:lang w:val="ru-RU"/>
        </w:rPr>
        <w:t>сваким радним даном од 10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  <w:lang w:val="ru-RU"/>
        </w:rPr>
        <w:t xml:space="preserve"> до 14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  <w:vertAlign w:val="superscript"/>
          <w:lang w:val="ru-RU"/>
        </w:rPr>
        <w:t xml:space="preserve"> </w:t>
      </w:r>
      <w:r w:rsidRPr="0082616A">
        <w:rPr>
          <w:sz w:val="20"/>
          <w:szCs w:val="20"/>
          <w:lang w:val="ru-RU"/>
        </w:rPr>
        <w:t>часова уз претходну најаву на телефон  069/5573 021.</w:t>
      </w:r>
    </w:p>
    <w:p w:rsidR="00B93B06" w:rsidRPr="0082616A" w:rsidRDefault="00B93B06" w:rsidP="00B93B06">
      <w:pPr>
        <w:spacing w:after="120"/>
        <w:jc w:val="both"/>
        <w:rPr>
          <w:sz w:val="20"/>
          <w:szCs w:val="20"/>
          <w:lang w:val="sr-Cyrl-BA"/>
        </w:rPr>
      </w:pPr>
      <w:proofErr w:type="spellStart"/>
      <w:r w:rsidRPr="0082616A">
        <w:rPr>
          <w:sz w:val="20"/>
          <w:szCs w:val="20"/>
        </w:rPr>
        <w:t>Након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уплате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депозита</w:t>
      </w:r>
      <w:proofErr w:type="spellEnd"/>
      <w:r w:rsidRPr="0082616A">
        <w:rPr>
          <w:sz w:val="20"/>
          <w:szCs w:val="20"/>
        </w:rPr>
        <w:t xml:space="preserve">, а </w:t>
      </w:r>
      <w:proofErr w:type="spellStart"/>
      <w:r w:rsidRPr="0082616A">
        <w:rPr>
          <w:sz w:val="20"/>
          <w:szCs w:val="20"/>
        </w:rPr>
        <w:t>најкасније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3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радн</w:t>
      </w:r>
      <w:proofErr w:type="spellEnd"/>
      <w:r w:rsidR="007C4397">
        <w:rPr>
          <w:sz w:val="20"/>
          <w:szCs w:val="20"/>
          <w:lang w:val="sr-Cyrl-RS"/>
        </w:rPr>
        <w:t>а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одржавања</w:t>
      </w:r>
      <w:proofErr w:type="spellEnd"/>
      <w:r w:rsidRPr="0082616A">
        <w:rPr>
          <w:sz w:val="20"/>
          <w:szCs w:val="20"/>
        </w:rPr>
        <w:t xml:space="preserve"> </w:t>
      </w:r>
      <w:r w:rsidR="00E714DD" w:rsidRPr="0082616A">
        <w:rPr>
          <w:sz w:val="20"/>
          <w:szCs w:val="20"/>
          <w:lang w:val="sr-Cyrl-RS"/>
        </w:rPr>
        <w:t xml:space="preserve">јавног прикупљања понуда и </w:t>
      </w:r>
      <w:proofErr w:type="spellStart"/>
      <w:r w:rsidRPr="0082616A">
        <w:rPr>
          <w:sz w:val="20"/>
          <w:szCs w:val="20"/>
        </w:rPr>
        <w:t>јавног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надметања</w:t>
      </w:r>
      <w:proofErr w:type="spellEnd"/>
      <w:r w:rsidRPr="0082616A">
        <w:rPr>
          <w:sz w:val="20"/>
          <w:szCs w:val="20"/>
        </w:rPr>
        <w:t>,</w:t>
      </w:r>
      <w:r w:rsidRPr="0082616A">
        <w:rPr>
          <w:sz w:val="20"/>
          <w:szCs w:val="20"/>
          <w:lang w:val="sr-Cyrl-RS"/>
        </w:rPr>
        <w:t xml:space="preserve"> односно најкасније </w:t>
      </w:r>
      <w:r w:rsidRPr="0082616A">
        <w:rPr>
          <w:b/>
          <w:sz w:val="20"/>
          <w:szCs w:val="20"/>
          <w:lang w:val="sr-Cyrl-RS"/>
        </w:rPr>
        <w:t>10.03.2020</w:t>
      </w:r>
      <w:r w:rsidRPr="0082616A">
        <w:rPr>
          <w:sz w:val="20"/>
          <w:szCs w:val="20"/>
          <w:lang w:val="sr-Cyrl-RS"/>
        </w:rPr>
        <w:t xml:space="preserve">. године, </w:t>
      </w:r>
      <w:proofErr w:type="spellStart"/>
      <w:r w:rsidRPr="0082616A">
        <w:rPr>
          <w:sz w:val="20"/>
          <w:szCs w:val="20"/>
        </w:rPr>
        <w:t>потенцијални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купци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ради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благовремене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евиденције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морају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предати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стечајном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управнику</w:t>
      </w:r>
      <w:proofErr w:type="spellEnd"/>
      <w:r w:rsidR="00AD7556" w:rsidRPr="0082616A">
        <w:rPr>
          <w:sz w:val="20"/>
          <w:szCs w:val="20"/>
          <w:lang w:val="sr-Cyrl-RS"/>
        </w:rPr>
        <w:t xml:space="preserve"> електронском поштом или лично (уз најаву)</w:t>
      </w:r>
      <w:r w:rsidRPr="0082616A">
        <w:rPr>
          <w:sz w:val="20"/>
          <w:szCs w:val="20"/>
        </w:rPr>
        <w:t xml:space="preserve">: 1) </w:t>
      </w:r>
      <w:proofErr w:type="spellStart"/>
      <w:r w:rsidRPr="0082616A">
        <w:rPr>
          <w:sz w:val="20"/>
          <w:szCs w:val="20"/>
        </w:rPr>
        <w:t>образац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пријаве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учешће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јавном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надметању</w:t>
      </w:r>
      <w:proofErr w:type="spellEnd"/>
      <w:r w:rsidRPr="0082616A">
        <w:rPr>
          <w:sz w:val="20"/>
          <w:szCs w:val="20"/>
        </w:rPr>
        <w:t>, 2)</w:t>
      </w:r>
      <w:r w:rsidRPr="0082616A">
        <w:rPr>
          <w:sz w:val="20"/>
          <w:szCs w:val="20"/>
          <w:lang w:val="ru-RU"/>
        </w:rPr>
        <w:t xml:space="preserve"> фотокопију</w:t>
      </w:r>
      <w:r w:rsidRPr="0082616A">
        <w:rPr>
          <w:sz w:val="20"/>
          <w:szCs w:val="20"/>
          <w:lang w:val="sr-Cyrl-BA"/>
        </w:rPr>
        <w:t xml:space="preserve"> </w:t>
      </w:r>
      <w:proofErr w:type="spellStart"/>
      <w:r w:rsidRPr="0082616A">
        <w:rPr>
          <w:sz w:val="20"/>
          <w:szCs w:val="20"/>
        </w:rPr>
        <w:t>гаранције</w:t>
      </w:r>
      <w:proofErr w:type="spellEnd"/>
      <w:r w:rsidRPr="0082616A">
        <w:rPr>
          <w:sz w:val="20"/>
          <w:szCs w:val="20"/>
          <w:lang w:val="sr-Cyrl-BA"/>
        </w:rPr>
        <w:t xml:space="preserve"> </w:t>
      </w:r>
      <w:r w:rsidRPr="0082616A">
        <w:rPr>
          <w:sz w:val="20"/>
          <w:szCs w:val="20"/>
          <w:lang w:val="ru-RU"/>
        </w:rPr>
        <w:t>или доказ о уплати депозита</w:t>
      </w:r>
      <w:r w:rsidRPr="0082616A">
        <w:rPr>
          <w:sz w:val="20"/>
          <w:szCs w:val="20"/>
          <w:lang w:val="sr-Cyrl-BA"/>
        </w:rPr>
        <w:t xml:space="preserve">, </w:t>
      </w:r>
      <w:r w:rsidRPr="0082616A">
        <w:rPr>
          <w:sz w:val="20"/>
          <w:szCs w:val="20"/>
          <w:lang w:val="ru-RU"/>
        </w:rPr>
        <w:t>3) потписан</w:t>
      </w:r>
      <w:r w:rsidRPr="0082616A">
        <w:rPr>
          <w:sz w:val="20"/>
          <w:szCs w:val="20"/>
        </w:rPr>
        <w:t>у</w:t>
      </w:r>
      <w:r w:rsidRPr="0082616A">
        <w:rPr>
          <w:sz w:val="20"/>
          <w:szCs w:val="20"/>
          <w:lang w:val="ru-RU"/>
        </w:rPr>
        <w:t xml:space="preserve"> изјаву о </w:t>
      </w:r>
      <w:proofErr w:type="spellStart"/>
      <w:r w:rsidRPr="0082616A">
        <w:rPr>
          <w:sz w:val="20"/>
          <w:szCs w:val="20"/>
        </w:rPr>
        <w:t>губитку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враћање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депозита</w:t>
      </w:r>
      <w:proofErr w:type="spellEnd"/>
      <w:r w:rsidRPr="0082616A">
        <w:rPr>
          <w:sz w:val="20"/>
          <w:szCs w:val="20"/>
          <w:lang w:val="sr-Cyrl-BA"/>
        </w:rPr>
        <w:t xml:space="preserve">. </w:t>
      </w:r>
      <w:r w:rsidRPr="0082616A">
        <w:rPr>
          <w:sz w:val="20"/>
          <w:szCs w:val="20"/>
        </w:rPr>
        <w:t xml:space="preserve">У </w:t>
      </w:r>
      <w:proofErr w:type="spellStart"/>
      <w:r w:rsidRPr="0082616A">
        <w:rPr>
          <w:sz w:val="20"/>
          <w:szCs w:val="20"/>
        </w:rPr>
        <w:t>случају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потенцијални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купац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који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предаје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пријаву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лице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стечајном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управнику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доставља</w:t>
      </w:r>
      <w:proofErr w:type="spellEnd"/>
      <w:r w:rsidRPr="0082616A">
        <w:rPr>
          <w:sz w:val="20"/>
          <w:szCs w:val="20"/>
          <w:lang w:val="sr-Cyrl-RS"/>
        </w:rPr>
        <w:t>ју</w:t>
      </w:r>
      <w:r w:rsidRPr="0082616A">
        <w:rPr>
          <w:sz w:val="20"/>
          <w:szCs w:val="20"/>
        </w:rPr>
        <w:t xml:space="preserve"> и: 1) </w:t>
      </w:r>
      <w:proofErr w:type="spellStart"/>
      <w:r w:rsidRPr="0082616A">
        <w:rPr>
          <w:sz w:val="20"/>
          <w:szCs w:val="20"/>
        </w:rPr>
        <w:t>извод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из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регистра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привредних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субјеката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старији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3 </w:t>
      </w:r>
      <w:proofErr w:type="spellStart"/>
      <w:r w:rsidRPr="0082616A">
        <w:rPr>
          <w:sz w:val="20"/>
          <w:szCs w:val="20"/>
        </w:rPr>
        <w:t>месеца</w:t>
      </w:r>
      <w:proofErr w:type="spellEnd"/>
      <w:r w:rsidRPr="0082616A">
        <w:rPr>
          <w:sz w:val="20"/>
          <w:szCs w:val="20"/>
        </w:rPr>
        <w:t xml:space="preserve"> и 2) </w:t>
      </w:r>
      <w:proofErr w:type="spellStart"/>
      <w:r w:rsidRPr="0082616A">
        <w:rPr>
          <w:sz w:val="20"/>
          <w:szCs w:val="20"/>
        </w:rPr>
        <w:t>оверен</w:t>
      </w:r>
      <w:proofErr w:type="spellEnd"/>
      <w:r w:rsidRPr="0082616A">
        <w:rPr>
          <w:sz w:val="20"/>
          <w:szCs w:val="20"/>
        </w:rPr>
        <w:t xml:space="preserve"> ОП </w:t>
      </w:r>
      <w:proofErr w:type="spellStart"/>
      <w:r w:rsidRPr="0082616A">
        <w:rPr>
          <w:sz w:val="20"/>
          <w:szCs w:val="20"/>
        </w:rPr>
        <w:t>образац</w:t>
      </w:r>
      <w:proofErr w:type="spellEnd"/>
      <w:r w:rsidRPr="0082616A">
        <w:rPr>
          <w:sz w:val="20"/>
          <w:szCs w:val="20"/>
        </w:rPr>
        <w:t xml:space="preserve"> (</w:t>
      </w:r>
      <w:proofErr w:type="spellStart"/>
      <w:r w:rsidRPr="0082616A">
        <w:rPr>
          <w:sz w:val="20"/>
          <w:szCs w:val="20"/>
        </w:rPr>
        <w:t>оригинали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или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оверене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копије</w:t>
      </w:r>
      <w:proofErr w:type="spellEnd"/>
      <w:r w:rsidRPr="0082616A">
        <w:rPr>
          <w:sz w:val="20"/>
          <w:szCs w:val="20"/>
        </w:rPr>
        <w:t>).</w:t>
      </w:r>
    </w:p>
    <w:p w:rsidR="006077B9" w:rsidRPr="004A62E7" w:rsidRDefault="006077B9" w:rsidP="006077B9">
      <w:pPr>
        <w:jc w:val="both"/>
        <w:rPr>
          <w:b/>
          <w:bCs/>
          <w:sz w:val="20"/>
          <w:szCs w:val="20"/>
          <w:lang w:val="sr-Cyrl-RS"/>
        </w:rPr>
      </w:pPr>
      <w:r w:rsidRPr="004A62E7">
        <w:rPr>
          <w:sz w:val="20"/>
          <w:szCs w:val="20"/>
        </w:rPr>
        <w:t xml:space="preserve">У </w:t>
      </w:r>
      <w:proofErr w:type="spellStart"/>
      <w:r w:rsidRPr="004A62E7">
        <w:rPr>
          <w:sz w:val="20"/>
          <w:szCs w:val="20"/>
        </w:rPr>
        <w:t>случају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јавном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прикупљању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победи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купац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који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депозит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обезбедио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банкарском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гаранцијом</w:t>
      </w:r>
      <w:proofErr w:type="spellEnd"/>
      <w:r w:rsidRPr="004A62E7">
        <w:rPr>
          <w:sz w:val="20"/>
          <w:szCs w:val="20"/>
        </w:rPr>
        <w:t xml:space="preserve">, </w:t>
      </w:r>
      <w:proofErr w:type="spellStart"/>
      <w:r w:rsidRPr="004A62E7">
        <w:rPr>
          <w:sz w:val="20"/>
          <w:szCs w:val="20"/>
        </w:rPr>
        <w:t>исти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мора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уплатити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износ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депозита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рачун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стечајног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дужника</w:t>
      </w:r>
      <w:proofErr w:type="spellEnd"/>
      <w:r w:rsidRPr="004A62E7">
        <w:rPr>
          <w:sz w:val="20"/>
          <w:szCs w:val="20"/>
        </w:rPr>
        <w:t xml:space="preserve">, у </w:t>
      </w:r>
      <w:proofErr w:type="spellStart"/>
      <w:r w:rsidRPr="004A62E7">
        <w:rPr>
          <w:sz w:val="20"/>
          <w:szCs w:val="20"/>
        </w:rPr>
        <w:t>року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r w:rsidRPr="004A62E7">
        <w:rPr>
          <w:b/>
          <w:bCs/>
          <w:sz w:val="20"/>
          <w:szCs w:val="20"/>
        </w:rPr>
        <w:t>2</w:t>
      </w:r>
      <w:r w:rsidRPr="004A62E7">
        <w:rPr>
          <w:b/>
          <w:bCs/>
          <w:sz w:val="20"/>
          <w:szCs w:val="20"/>
          <w:lang w:val="sr-Latn-CS"/>
        </w:rPr>
        <w:t xml:space="preserve"> (</w:t>
      </w:r>
      <w:proofErr w:type="spellStart"/>
      <w:r w:rsidRPr="004A62E7">
        <w:rPr>
          <w:b/>
          <w:bCs/>
          <w:sz w:val="20"/>
          <w:szCs w:val="20"/>
        </w:rPr>
        <w:t>два</w:t>
      </w:r>
      <w:proofErr w:type="spellEnd"/>
      <w:r w:rsidRPr="004A62E7">
        <w:rPr>
          <w:b/>
          <w:bCs/>
          <w:sz w:val="20"/>
          <w:szCs w:val="20"/>
        </w:rPr>
        <w:t xml:space="preserve">)  </w:t>
      </w:r>
      <w:proofErr w:type="spellStart"/>
      <w:r w:rsidRPr="004A62E7">
        <w:rPr>
          <w:b/>
          <w:bCs/>
          <w:sz w:val="20"/>
          <w:szCs w:val="20"/>
        </w:rPr>
        <w:t>радна</w:t>
      </w:r>
      <w:proofErr w:type="spellEnd"/>
      <w:r w:rsidRPr="004A62E7">
        <w:rPr>
          <w:b/>
          <w:bCs/>
          <w:sz w:val="20"/>
          <w:szCs w:val="20"/>
        </w:rPr>
        <w:t xml:space="preserve">  </w:t>
      </w:r>
      <w:proofErr w:type="spellStart"/>
      <w:r w:rsidRPr="004A62E7">
        <w:rPr>
          <w:b/>
          <w:bCs/>
          <w:sz w:val="20"/>
          <w:szCs w:val="20"/>
        </w:rPr>
        <w:t>дана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пријема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обавештења</w:t>
      </w:r>
      <w:proofErr w:type="spellEnd"/>
      <w:r w:rsidRPr="004A62E7">
        <w:rPr>
          <w:sz w:val="20"/>
          <w:szCs w:val="20"/>
        </w:rPr>
        <w:t xml:space="preserve"> о </w:t>
      </w:r>
      <w:proofErr w:type="spellStart"/>
      <w:r w:rsidRPr="004A62E7">
        <w:rPr>
          <w:sz w:val="20"/>
          <w:szCs w:val="20"/>
        </w:rPr>
        <w:t>прихватању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понуде</w:t>
      </w:r>
      <w:proofErr w:type="spellEnd"/>
      <w:r w:rsidRPr="004A62E7">
        <w:rPr>
          <w:sz w:val="20"/>
          <w:szCs w:val="20"/>
        </w:rPr>
        <w:t xml:space="preserve">, </w:t>
      </w:r>
      <w:proofErr w:type="spellStart"/>
      <w:r w:rsidRPr="004A62E7">
        <w:rPr>
          <w:sz w:val="20"/>
          <w:szCs w:val="20"/>
        </w:rPr>
        <w:t>након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чега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ће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му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бити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враћена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гаранција</w:t>
      </w:r>
      <w:proofErr w:type="spellEnd"/>
      <w:r w:rsidRPr="004A62E7">
        <w:rPr>
          <w:sz w:val="20"/>
          <w:szCs w:val="20"/>
        </w:rPr>
        <w:t>;</w:t>
      </w:r>
      <w:r w:rsidRPr="004A62E7">
        <w:rPr>
          <w:sz w:val="20"/>
          <w:szCs w:val="20"/>
          <w:lang w:val="sr-Cyrl-RS"/>
        </w:rPr>
        <w:t xml:space="preserve"> </w:t>
      </w:r>
    </w:p>
    <w:p w:rsidR="00F201CC" w:rsidRPr="00F201CC" w:rsidRDefault="00F201CC" w:rsidP="006077B9">
      <w:pPr>
        <w:jc w:val="both"/>
        <w:rPr>
          <w:sz w:val="10"/>
          <w:szCs w:val="10"/>
        </w:rPr>
      </w:pPr>
    </w:p>
    <w:p w:rsidR="00F201CC" w:rsidRDefault="006077B9" w:rsidP="006077B9">
      <w:pPr>
        <w:jc w:val="both"/>
        <w:rPr>
          <w:sz w:val="20"/>
          <w:szCs w:val="20"/>
          <w:lang w:val="sr-Cyrl-RS"/>
        </w:rPr>
      </w:pPr>
      <w:proofErr w:type="spellStart"/>
      <w:r w:rsidRPr="004A62E7">
        <w:rPr>
          <w:sz w:val="20"/>
          <w:szCs w:val="20"/>
        </w:rPr>
        <w:t>Купопродајни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уговор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се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потписује</w:t>
      </w:r>
      <w:proofErr w:type="spellEnd"/>
      <w:r w:rsidRPr="004A62E7">
        <w:rPr>
          <w:sz w:val="20"/>
          <w:szCs w:val="20"/>
        </w:rPr>
        <w:t xml:space="preserve"> у </w:t>
      </w:r>
      <w:proofErr w:type="spellStart"/>
      <w:r w:rsidRPr="004A62E7">
        <w:rPr>
          <w:sz w:val="20"/>
          <w:szCs w:val="20"/>
        </w:rPr>
        <w:t>року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r w:rsidRPr="004A62E7">
        <w:rPr>
          <w:b/>
          <w:sz w:val="20"/>
          <w:szCs w:val="20"/>
          <w:lang w:val="sr-Cyrl-RS"/>
        </w:rPr>
        <w:t>5</w:t>
      </w:r>
      <w:r w:rsidRPr="004A62E7">
        <w:rPr>
          <w:b/>
          <w:sz w:val="20"/>
          <w:szCs w:val="20"/>
        </w:rPr>
        <w:t xml:space="preserve"> (</w:t>
      </w:r>
      <w:r w:rsidR="00F201CC">
        <w:rPr>
          <w:b/>
          <w:sz w:val="20"/>
          <w:szCs w:val="20"/>
          <w:lang w:val="sr-Cyrl-RS"/>
        </w:rPr>
        <w:t>пет</w:t>
      </w:r>
      <w:r w:rsidRPr="004A62E7">
        <w:rPr>
          <w:b/>
          <w:sz w:val="20"/>
          <w:szCs w:val="20"/>
        </w:rPr>
        <w:t xml:space="preserve">) </w:t>
      </w:r>
      <w:r w:rsidR="00F201CC">
        <w:rPr>
          <w:b/>
          <w:sz w:val="20"/>
          <w:szCs w:val="20"/>
          <w:lang w:val="sr-Cyrl-RS"/>
        </w:rPr>
        <w:t xml:space="preserve">за ЈПП1 и 3 (три) за ЈН1 </w:t>
      </w:r>
      <w:proofErr w:type="spellStart"/>
      <w:r w:rsidRPr="004A62E7">
        <w:rPr>
          <w:b/>
          <w:sz w:val="20"/>
          <w:szCs w:val="20"/>
        </w:rPr>
        <w:t>радна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пријема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обавештења</w:t>
      </w:r>
      <w:proofErr w:type="spellEnd"/>
      <w:r w:rsidRPr="004A62E7">
        <w:rPr>
          <w:sz w:val="20"/>
          <w:szCs w:val="20"/>
        </w:rPr>
        <w:t xml:space="preserve"> </w:t>
      </w:r>
      <w:proofErr w:type="gramStart"/>
      <w:r w:rsidRPr="004A62E7">
        <w:rPr>
          <w:sz w:val="20"/>
          <w:szCs w:val="20"/>
        </w:rPr>
        <w:t xml:space="preserve">о  </w:t>
      </w:r>
      <w:proofErr w:type="spellStart"/>
      <w:r w:rsidRPr="004A62E7">
        <w:rPr>
          <w:sz w:val="20"/>
          <w:szCs w:val="20"/>
        </w:rPr>
        <w:t>прихватању</w:t>
      </w:r>
      <w:proofErr w:type="spellEnd"/>
      <w:proofErr w:type="gram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понуде</w:t>
      </w:r>
      <w:proofErr w:type="spellEnd"/>
      <w:r w:rsidRPr="004A62E7">
        <w:rPr>
          <w:sz w:val="20"/>
          <w:szCs w:val="20"/>
        </w:rPr>
        <w:t>.</w:t>
      </w:r>
      <w:r w:rsidRPr="004A62E7">
        <w:rPr>
          <w:sz w:val="20"/>
          <w:szCs w:val="20"/>
          <w:lang w:val="sr-Cyrl-RS"/>
        </w:rPr>
        <w:t xml:space="preserve"> </w:t>
      </w:r>
      <w:proofErr w:type="spellStart"/>
      <w:r w:rsidRPr="004A62E7">
        <w:rPr>
          <w:sz w:val="20"/>
          <w:szCs w:val="20"/>
        </w:rPr>
        <w:t>Проглашени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купац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дужан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уплати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преостали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износ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купопродајне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цене</w:t>
      </w:r>
      <w:proofErr w:type="spellEnd"/>
      <w:r w:rsidRPr="004A62E7">
        <w:rPr>
          <w:sz w:val="20"/>
          <w:szCs w:val="20"/>
        </w:rPr>
        <w:t xml:space="preserve"> у </w:t>
      </w:r>
      <w:proofErr w:type="spellStart"/>
      <w:r w:rsidRPr="004A62E7">
        <w:rPr>
          <w:sz w:val="20"/>
          <w:szCs w:val="20"/>
        </w:rPr>
        <w:t>року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r w:rsidRPr="004A62E7">
        <w:rPr>
          <w:b/>
          <w:sz w:val="20"/>
          <w:szCs w:val="20"/>
          <w:lang w:val="sr-Cyrl-RS"/>
        </w:rPr>
        <w:t>8</w:t>
      </w:r>
      <w:r w:rsidRPr="004A62E7">
        <w:rPr>
          <w:b/>
          <w:sz w:val="20"/>
          <w:szCs w:val="20"/>
        </w:rPr>
        <w:t xml:space="preserve"> (</w:t>
      </w:r>
      <w:proofErr w:type="spellStart"/>
      <w:r w:rsidRPr="004A62E7">
        <w:rPr>
          <w:b/>
          <w:sz w:val="20"/>
          <w:szCs w:val="20"/>
        </w:rPr>
        <w:t>осам</w:t>
      </w:r>
      <w:proofErr w:type="spellEnd"/>
      <w:r w:rsidRPr="004A62E7">
        <w:rPr>
          <w:b/>
          <w:sz w:val="20"/>
          <w:szCs w:val="20"/>
        </w:rPr>
        <w:t xml:space="preserve">) </w:t>
      </w:r>
      <w:proofErr w:type="spellStart"/>
      <w:r w:rsidRPr="004A62E7">
        <w:rPr>
          <w:b/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proofErr w:type="gramStart"/>
      <w:r w:rsidRPr="004A62E7">
        <w:rPr>
          <w:sz w:val="20"/>
          <w:szCs w:val="20"/>
        </w:rPr>
        <w:t>закњучења</w:t>
      </w:r>
      <w:proofErr w:type="spellEnd"/>
      <w:r w:rsidRPr="004A62E7">
        <w:rPr>
          <w:sz w:val="20"/>
          <w:szCs w:val="20"/>
        </w:rPr>
        <w:t xml:space="preserve">  </w:t>
      </w:r>
      <w:proofErr w:type="spellStart"/>
      <w:r w:rsidRPr="004A62E7">
        <w:rPr>
          <w:sz w:val="20"/>
          <w:szCs w:val="20"/>
        </w:rPr>
        <w:t>купопродајног</w:t>
      </w:r>
      <w:proofErr w:type="spellEnd"/>
      <w:proofErr w:type="gram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уговора</w:t>
      </w:r>
      <w:proofErr w:type="spellEnd"/>
      <w:r w:rsidRPr="004A62E7">
        <w:rPr>
          <w:sz w:val="20"/>
          <w:szCs w:val="20"/>
        </w:rPr>
        <w:t xml:space="preserve">. </w:t>
      </w:r>
      <w:proofErr w:type="spellStart"/>
      <w:r w:rsidRPr="004A62E7">
        <w:rPr>
          <w:sz w:val="20"/>
          <w:szCs w:val="20"/>
        </w:rPr>
        <w:t>Стечајни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управник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ће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вратити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депозит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сваком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понуђачу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чија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буде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прихваћена</w:t>
      </w:r>
      <w:proofErr w:type="spellEnd"/>
      <w:r w:rsidRPr="004A62E7">
        <w:rPr>
          <w:sz w:val="20"/>
          <w:szCs w:val="20"/>
        </w:rPr>
        <w:t xml:space="preserve">, у </w:t>
      </w:r>
      <w:proofErr w:type="spellStart"/>
      <w:r w:rsidRPr="004A62E7">
        <w:rPr>
          <w:sz w:val="20"/>
          <w:szCs w:val="20"/>
        </w:rPr>
        <w:t>року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три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радна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одржавања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јавног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прикупљања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понуда</w:t>
      </w:r>
      <w:proofErr w:type="spellEnd"/>
      <w:r w:rsidRPr="004A62E7">
        <w:rPr>
          <w:sz w:val="20"/>
          <w:szCs w:val="20"/>
        </w:rPr>
        <w:t xml:space="preserve">. </w:t>
      </w:r>
      <w:proofErr w:type="spellStart"/>
      <w:r w:rsidRPr="004A62E7">
        <w:rPr>
          <w:sz w:val="20"/>
          <w:szCs w:val="20"/>
        </w:rPr>
        <w:t>Понуђач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губи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право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повраћај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депозита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уколико</w:t>
      </w:r>
      <w:proofErr w:type="spellEnd"/>
      <w:r w:rsidRPr="004A62E7">
        <w:rPr>
          <w:sz w:val="20"/>
          <w:szCs w:val="20"/>
        </w:rPr>
        <w:t>:</w:t>
      </w:r>
      <w:r w:rsidR="00F201CC">
        <w:rPr>
          <w:sz w:val="20"/>
          <w:szCs w:val="20"/>
          <w:lang w:val="sr-Cyrl-RS"/>
        </w:rPr>
        <w:t xml:space="preserve"> </w:t>
      </w:r>
    </w:p>
    <w:p w:rsidR="006077B9" w:rsidRPr="004A62E7" w:rsidRDefault="00F201CC" w:rsidP="006077B9">
      <w:pPr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1. </w:t>
      </w:r>
      <w:r w:rsidR="006077B9" w:rsidRPr="004A62E7">
        <w:rPr>
          <w:sz w:val="20"/>
          <w:szCs w:val="20"/>
        </w:rPr>
        <w:t xml:space="preserve"> </w:t>
      </w:r>
      <w:proofErr w:type="spellStart"/>
      <w:proofErr w:type="gramStart"/>
      <w:r w:rsidR="006077B9" w:rsidRPr="004A62E7">
        <w:rPr>
          <w:sz w:val="20"/>
          <w:szCs w:val="20"/>
        </w:rPr>
        <w:t>не</w:t>
      </w:r>
      <w:proofErr w:type="spellEnd"/>
      <w:proofErr w:type="gram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поднесе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понуду</w:t>
      </w:r>
      <w:proofErr w:type="spellEnd"/>
      <w:r w:rsidR="006077B9" w:rsidRPr="004A62E7">
        <w:rPr>
          <w:sz w:val="20"/>
          <w:szCs w:val="20"/>
        </w:rPr>
        <w:t xml:space="preserve">, </w:t>
      </w:r>
      <w:proofErr w:type="spellStart"/>
      <w:r w:rsidR="006077B9" w:rsidRPr="004A62E7">
        <w:rPr>
          <w:sz w:val="20"/>
          <w:szCs w:val="20"/>
        </w:rPr>
        <w:t>или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поднесе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понуду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која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не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садржи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обавезне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елементе</w:t>
      </w:r>
      <w:proofErr w:type="spellEnd"/>
      <w:r w:rsidR="006077B9" w:rsidRPr="004A62E7">
        <w:rPr>
          <w:sz w:val="20"/>
          <w:szCs w:val="20"/>
        </w:rPr>
        <w:t>;</w:t>
      </w:r>
      <w:r>
        <w:rPr>
          <w:sz w:val="20"/>
          <w:szCs w:val="20"/>
          <w:lang w:val="sr-Cyrl-RS"/>
        </w:rPr>
        <w:t xml:space="preserve"> 2. </w:t>
      </w:r>
      <w:proofErr w:type="spellStart"/>
      <w:proofErr w:type="gramStart"/>
      <w:r w:rsidR="006077B9" w:rsidRPr="004A62E7">
        <w:rPr>
          <w:sz w:val="20"/>
          <w:szCs w:val="20"/>
        </w:rPr>
        <w:t>одбије</w:t>
      </w:r>
      <w:proofErr w:type="spellEnd"/>
      <w:proofErr w:type="gram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да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потпише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купопродајни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уговор</w:t>
      </w:r>
      <w:proofErr w:type="spellEnd"/>
      <w:r w:rsidR="006077B9" w:rsidRPr="004A62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законом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прописаној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форми</w:t>
      </w:r>
      <w:proofErr w:type="spellEnd"/>
      <w:r>
        <w:rPr>
          <w:sz w:val="20"/>
          <w:szCs w:val="20"/>
        </w:rPr>
        <w:t xml:space="preserve">,  </w:t>
      </w:r>
      <w:r>
        <w:rPr>
          <w:sz w:val="20"/>
          <w:szCs w:val="20"/>
          <w:lang w:val="sr-Cyrl-RS"/>
        </w:rPr>
        <w:t xml:space="preserve">или 3. </w:t>
      </w:r>
      <w:proofErr w:type="spellStart"/>
      <w:proofErr w:type="gramStart"/>
      <w:r w:rsidR="006077B9" w:rsidRPr="004A62E7">
        <w:rPr>
          <w:sz w:val="20"/>
          <w:szCs w:val="20"/>
        </w:rPr>
        <w:t>буде</w:t>
      </w:r>
      <w:proofErr w:type="spellEnd"/>
      <w:proofErr w:type="gram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проглашен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за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купца</w:t>
      </w:r>
      <w:proofErr w:type="spellEnd"/>
      <w:r w:rsidR="006077B9" w:rsidRPr="004A62E7">
        <w:rPr>
          <w:sz w:val="20"/>
          <w:szCs w:val="20"/>
        </w:rPr>
        <w:t xml:space="preserve">, а </w:t>
      </w:r>
      <w:proofErr w:type="spellStart"/>
      <w:r w:rsidR="006077B9" w:rsidRPr="004A62E7">
        <w:rPr>
          <w:sz w:val="20"/>
          <w:szCs w:val="20"/>
        </w:rPr>
        <w:t>не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уплати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купопродајну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цену</w:t>
      </w:r>
      <w:proofErr w:type="spellEnd"/>
      <w:r w:rsidR="006077B9" w:rsidRPr="004A62E7">
        <w:rPr>
          <w:sz w:val="20"/>
          <w:szCs w:val="20"/>
        </w:rPr>
        <w:t xml:space="preserve"> у </w:t>
      </w:r>
      <w:proofErr w:type="spellStart"/>
      <w:r w:rsidR="006077B9" w:rsidRPr="004A62E7">
        <w:rPr>
          <w:sz w:val="20"/>
          <w:szCs w:val="20"/>
        </w:rPr>
        <w:t>предвиђеном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року</w:t>
      </w:r>
      <w:proofErr w:type="spellEnd"/>
      <w:r w:rsidR="006077B9" w:rsidRPr="004A62E7">
        <w:rPr>
          <w:sz w:val="20"/>
          <w:szCs w:val="20"/>
        </w:rPr>
        <w:t xml:space="preserve"> и </w:t>
      </w:r>
      <w:proofErr w:type="spellStart"/>
      <w:r w:rsidR="006077B9" w:rsidRPr="004A62E7">
        <w:rPr>
          <w:sz w:val="20"/>
          <w:szCs w:val="20"/>
        </w:rPr>
        <w:t>на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прописани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начин</w:t>
      </w:r>
      <w:proofErr w:type="spellEnd"/>
      <w:r w:rsidR="006077B9" w:rsidRPr="004A62E7">
        <w:rPr>
          <w:sz w:val="20"/>
          <w:szCs w:val="20"/>
        </w:rPr>
        <w:t xml:space="preserve">. </w:t>
      </w:r>
    </w:p>
    <w:p w:rsidR="006077B9" w:rsidRPr="00F201CC" w:rsidRDefault="006077B9" w:rsidP="006077B9">
      <w:pPr>
        <w:jc w:val="both"/>
        <w:rPr>
          <w:sz w:val="10"/>
          <w:szCs w:val="10"/>
          <w:lang w:val="sr-Cyrl-RS"/>
        </w:rPr>
      </w:pPr>
    </w:p>
    <w:p w:rsidR="00B93B06" w:rsidRPr="00F201CC" w:rsidRDefault="00B93B06" w:rsidP="00B93B06">
      <w:pPr>
        <w:spacing w:after="120"/>
        <w:jc w:val="both"/>
        <w:rPr>
          <w:sz w:val="20"/>
          <w:szCs w:val="20"/>
        </w:rPr>
      </w:pPr>
      <w:proofErr w:type="spellStart"/>
      <w:r w:rsidRPr="00F201CC">
        <w:rPr>
          <w:sz w:val="20"/>
          <w:szCs w:val="20"/>
        </w:rPr>
        <w:t>Учесницима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који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</w:t>
      </w:r>
      <w:proofErr w:type="spellEnd"/>
      <w:r w:rsidRPr="00F201CC">
        <w:rPr>
          <w:sz w:val="20"/>
          <w:szCs w:val="20"/>
        </w:rPr>
        <w:t xml:space="preserve"> </w:t>
      </w:r>
      <w:r w:rsidR="00E714DD" w:rsidRPr="00F201CC">
        <w:rPr>
          <w:sz w:val="20"/>
          <w:szCs w:val="20"/>
          <w:lang w:val="sr-Cyrl-RS"/>
        </w:rPr>
        <w:t xml:space="preserve">јавном прикупљању понуда и </w:t>
      </w:r>
      <w:proofErr w:type="spellStart"/>
      <w:r w:rsidRPr="00F201CC">
        <w:rPr>
          <w:sz w:val="20"/>
          <w:szCs w:val="20"/>
        </w:rPr>
        <w:t>јавном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надметању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нису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стекли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статус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купца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или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другог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најбољег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понуђача</w:t>
      </w:r>
      <w:proofErr w:type="spellEnd"/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депозит</w:t>
      </w:r>
      <w:proofErr w:type="spellEnd"/>
      <w:r w:rsidRPr="00F201CC">
        <w:rPr>
          <w:sz w:val="20"/>
          <w:szCs w:val="20"/>
        </w:rPr>
        <w:t xml:space="preserve"> (</w:t>
      </w:r>
      <w:proofErr w:type="spellStart"/>
      <w:r w:rsidRPr="00F201CC">
        <w:rPr>
          <w:sz w:val="20"/>
          <w:szCs w:val="20"/>
        </w:rPr>
        <w:t>гаранција</w:t>
      </w:r>
      <w:proofErr w:type="spellEnd"/>
      <w:r w:rsidRPr="00F201CC">
        <w:rPr>
          <w:sz w:val="20"/>
          <w:szCs w:val="20"/>
        </w:rPr>
        <w:t xml:space="preserve">) </w:t>
      </w:r>
      <w:proofErr w:type="spellStart"/>
      <w:r w:rsidRPr="00F201CC">
        <w:rPr>
          <w:sz w:val="20"/>
          <w:szCs w:val="20"/>
        </w:rPr>
        <w:t>се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враћа</w:t>
      </w:r>
      <w:proofErr w:type="spellEnd"/>
      <w:r w:rsidRPr="00F201CC">
        <w:rPr>
          <w:sz w:val="20"/>
          <w:szCs w:val="20"/>
        </w:rPr>
        <w:t xml:space="preserve"> у </w:t>
      </w:r>
      <w:proofErr w:type="spellStart"/>
      <w:r w:rsidRPr="00F201CC">
        <w:rPr>
          <w:sz w:val="20"/>
          <w:szCs w:val="20"/>
        </w:rPr>
        <w:t>року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</w:t>
      </w:r>
      <w:proofErr w:type="spellEnd"/>
      <w:r w:rsidRPr="00F201CC">
        <w:rPr>
          <w:sz w:val="20"/>
          <w:szCs w:val="20"/>
        </w:rPr>
        <w:t xml:space="preserve"> 3 (</w:t>
      </w:r>
      <w:proofErr w:type="spellStart"/>
      <w:r w:rsidRPr="00F201CC">
        <w:rPr>
          <w:sz w:val="20"/>
          <w:szCs w:val="20"/>
        </w:rPr>
        <w:t>три</w:t>
      </w:r>
      <w:proofErr w:type="spellEnd"/>
      <w:r w:rsidRPr="00F201CC">
        <w:rPr>
          <w:sz w:val="20"/>
          <w:szCs w:val="20"/>
        </w:rPr>
        <w:t xml:space="preserve">) </w:t>
      </w:r>
      <w:proofErr w:type="spellStart"/>
      <w:r w:rsidRPr="00F201CC">
        <w:rPr>
          <w:sz w:val="20"/>
          <w:szCs w:val="20"/>
        </w:rPr>
        <w:t>радна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дана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дана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одржавања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јавног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надметања</w:t>
      </w:r>
      <w:proofErr w:type="spellEnd"/>
      <w:r w:rsidRPr="00F201CC">
        <w:rPr>
          <w:sz w:val="20"/>
          <w:szCs w:val="20"/>
        </w:rPr>
        <w:t xml:space="preserve">. </w:t>
      </w:r>
    </w:p>
    <w:p w:rsidR="00B93B06" w:rsidRPr="00F201CC" w:rsidRDefault="00B93B06" w:rsidP="00B93B06">
      <w:pPr>
        <w:spacing w:after="120"/>
        <w:jc w:val="both"/>
        <w:rPr>
          <w:sz w:val="20"/>
          <w:szCs w:val="20"/>
        </w:rPr>
      </w:pPr>
      <w:proofErr w:type="spellStart"/>
      <w:r w:rsidRPr="00F201CC">
        <w:rPr>
          <w:sz w:val="20"/>
          <w:szCs w:val="20"/>
        </w:rPr>
        <w:t>Ако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проглашени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Купац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потпише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записник</w:t>
      </w:r>
      <w:proofErr w:type="spellEnd"/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купопродајни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уговор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или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уплати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купопродајну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цену</w:t>
      </w:r>
      <w:proofErr w:type="spellEnd"/>
      <w:r w:rsidRPr="00F201CC">
        <w:rPr>
          <w:sz w:val="20"/>
          <w:szCs w:val="20"/>
        </w:rPr>
        <w:t xml:space="preserve"> у </w:t>
      </w:r>
      <w:proofErr w:type="spellStart"/>
      <w:r w:rsidRPr="00F201CC">
        <w:rPr>
          <w:sz w:val="20"/>
          <w:szCs w:val="20"/>
        </w:rPr>
        <w:t>прописаним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роковима</w:t>
      </w:r>
      <w:proofErr w:type="spellEnd"/>
      <w:r w:rsidRPr="00F201CC">
        <w:rPr>
          <w:sz w:val="20"/>
          <w:szCs w:val="20"/>
        </w:rPr>
        <w:t xml:space="preserve"> и </w:t>
      </w:r>
      <w:proofErr w:type="spellStart"/>
      <w:r w:rsidRPr="00F201CC">
        <w:rPr>
          <w:sz w:val="20"/>
          <w:szCs w:val="20"/>
        </w:rPr>
        <w:t>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прописан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начин</w:t>
      </w:r>
      <w:proofErr w:type="spellEnd"/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као</w:t>
      </w:r>
      <w:proofErr w:type="spellEnd"/>
      <w:r w:rsidRPr="00F201CC">
        <w:rPr>
          <w:sz w:val="20"/>
          <w:szCs w:val="20"/>
        </w:rPr>
        <w:t xml:space="preserve"> и у </w:t>
      </w:r>
      <w:proofErr w:type="spellStart"/>
      <w:r w:rsidRPr="00F201CC">
        <w:rPr>
          <w:sz w:val="20"/>
          <w:szCs w:val="20"/>
        </w:rPr>
        <w:t>свим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другим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случајевима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предвиђеним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Изјавом</w:t>
      </w:r>
      <w:proofErr w:type="spellEnd"/>
      <w:r w:rsidRPr="00F201CC">
        <w:rPr>
          <w:sz w:val="20"/>
          <w:szCs w:val="20"/>
        </w:rPr>
        <w:t xml:space="preserve"> о </w:t>
      </w:r>
      <w:proofErr w:type="spellStart"/>
      <w:r w:rsidRPr="00F201CC">
        <w:rPr>
          <w:sz w:val="20"/>
          <w:szCs w:val="20"/>
        </w:rPr>
        <w:t>губитку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права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враћање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депозита</w:t>
      </w:r>
      <w:proofErr w:type="spellEnd"/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губи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право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повраћај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депозита</w:t>
      </w:r>
      <w:proofErr w:type="spellEnd"/>
      <w:r w:rsidRPr="00F201CC">
        <w:rPr>
          <w:sz w:val="20"/>
          <w:szCs w:val="20"/>
        </w:rPr>
        <w:t xml:space="preserve">, а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Купца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се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проглашава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други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најбољи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понуђач</w:t>
      </w:r>
      <w:proofErr w:type="spellEnd"/>
      <w:r w:rsidRPr="00F201CC">
        <w:rPr>
          <w:sz w:val="20"/>
          <w:szCs w:val="20"/>
        </w:rPr>
        <w:t>.</w:t>
      </w:r>
    </w:p>
    <w:p w:rsidR="00E714DD" w:rsidRPr="00F201CC" w:rsidRDefault="000253D3" w:rsidP="000253D3">
      <w:pPr>
        <w:spacing w:after="120"/>
        <w:jc w:val="both"/>
        <w:rPr>
          <w:sz w:val="20"/>
          <w:szCs w:val="20"/>
          <w:lang w:val="sr-Cyrl-RS"/>
        </w:rPr>
      </w:pPr>
      <w:proofErr w:type="spellStart"/>
      <w:r w:rsidRPr="00F201CC">
        <w:rPr>
          <w:b/>
          <w:sz w:val="20"/>
          <w:szCs w:val="20"/>
        </w:rPr>
        <w:t>Порези</w:t>
      </w:r>
      <w:proofErr w:type="spellEnd"/>
      <w:r w:rsidRPr="00F201CC">
        <w:rPr>
          <w:b/>
          <w:sz w:val="20"/>
          <w:szCs w:val="20"/>
        </w:rPr>
        <w:t xml:space="preserve"> и </w:t>
      </w:r>
      <w:proofErr w:type="spellStart"/>
      <w:r w:rsidRPr="00F201CC">
        <w:rPr>
          <w:b/>
          <w:sz w:val="20"/>
          <w:szCs w:val="20"/>
        </w:rPr>
        <w:t>сви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други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овде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непоменути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трошкови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који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произилазе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из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закључе</w:t>
      </w:r>
      <w:proofErr w:type="spellEnd"/>
      <w:r w:rsidRPr="00F201CC">
        <w:rPr>
          <w:b/>
          <w:sz w:val="20"/>
          <w:szCs w:val="20"/>
          <w:lang w:val="ru-RU"/>
        </w:rPr>
        <w:t xml:space="preserve">ног </w:t>
      </w:r>
      <w:proofErr w:type="spellStart"/>
      <w:r w:rsidRPr="00F201CC">
        <w:rPr>
          <w:b/>
          <w:sz w:val="20"/>
          <w:szCs w:val="20"/>
        </w:rPr>
        <w:t>купопродајног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уговора</w:t>
      </w:r>
      <w:proofErr w:type="spellEnd"/>
      <w:r w:rsidRPr="00F201CC">
        <w:rPr>
          <w:b/>
          <w:sz w:val="20"/>
          <w:szCs w:val="20"/>
        </w:rPr>
        <w:t xml:space="preserve">, у </w:t>
      </w:r>
      <w:proofErr w:type="spellStart"/>
      <w:r w:rsidRPr="00F201CC">
        <w:rPr>
          <w:b/>
          <w:sz w:val="20"/>
          <w:szCs w:val="20"/>
        </w:rPr>
        <w:t>целости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падају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на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терет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купца</w:t>
      </w:r>
      <w:proofErr w:type="spellEnd"/>
      <w:r w:rsidRPr="00F201CC">
        <w:rPr>
          <w:b/>
          <w:sz w:val="20"/>
          <w:szCs w:val="20"/>
        </w:rPr>
        <w:t>.</w:t>
      </w:r>
      <w:r w:rsidR="004E22FA" w:rsidRPr="00F201CC">
        <w:rPr>
          <w:sz w:val="20"/>
          <w:szCs w:val="20"/>
        </w:rPr>
        <w:t xml:space="preserve"> </w:t>
      </w:r>
      <w:r w:rsidR="004E22FA" w:rsidRPr="00F201CC">
        <w:rPr>
          <w:sz w:val="20"/>
          <w:szCs w:val="20"/>
          <w:lang w:val="sr-Cyrl-RS"/>
        </w:rPr>
        <w:t xml:space="preserve"> </w:t>
      </w:r>
    </w:p>
    <w:p w:rsidR="000253D3" w:rsidRPr="00F201CC" w:rsidRDefault="004E22FA" w:rsidP="000253D3">
      <w:pPr>
        <w:spacing w:after="120"/>
        <w:jc w:val="both"/>
        <w:rPr>
          <w:b/>
          <w:sz w:val="20"/>
          <w:szCs w:val="20"/>
        </w:rPr>
      </w:pPr>
      <w:r w:rsidRPr="00F201CC">
        <w:rPr>
          <w:sz w:val="20"/>
          <w:szCs w:val="20"/>
        </w:rPr>
        <w:lastRenderedPageBreak/>
        <w:t xml:space="preserve">У </w:t>
      </w:r>
      <w:proofErr w:type="spellStart"/>
      <w:r w:rsidRPr="00F201CC">
        <w:rPr>
          <w:sz w:val="20"/>
          <w:szCs w:val="20"/>
        </w:rPr>
        <w:t>случају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купца</w:t>
      </w:r>
      <w:proofErr w:type="spellEnd"/>
      <w:r w:rsidRPr="00F201CC">
        <w:rPr>
          <w:sz w:val="20"/>
          <w:szCs w:val="20"/>
        </w:rPr>
        <w:t xml:space="preserve"> у </w:t>
      </w:r>
      <w:proofErr w:type="spellStart"/>
      <w:r w:rsidRPr="00F201CC">
        <w:rPr>
          <w:sz w:val="20"/>
          <w:szCs w:val="20"/>
        </w:rPr>
        <w:t>поступку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продаје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буде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проглашено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правно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или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физичко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лице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које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подлеже</w:t>
      </w:r>
      <w:proofErr w:type="spellEnd"/>
      <w:r w:rsidRPr="00F201CC">
        <w:rPr>
          <w:sz w:val="20"/>
          <w:szCs w:val="20"/>
        </w:rPr>
        <w:t xml:space="preserve"> </w:t>
      </w:r>
      <w:r w:rsidRPr="00F201CC">
        <w:rPr>
          <w:sz w:val="20"/>
          <w:szCs w:val="20"/>
          <w:lang w:val="sr-Cyrl-RS"/>
        </w:rPr>
        <w:t>о</w:t>
      </w:r>
      <w:proofErr w:type="spellStart"/>
      <w:r w:rsidRPr="00F201CC">
        <w:rPr>
          <w:sz w:val="20"/>
          <w:szCs w:val="20"/>
        </w:rPr>
        <w:t>бавези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подношења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пријаве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кон</w:t>
      </w:r>
      <w:r w:rsidRPr="00F201CC">
        <w:rPr>
          <w:sz w:val="20"/>
          <w:szCs w:val="20"/>
          <w:lang w:val="sr-Cyrl-RS"/>
        </w:rPr>
        <w:t>куренције</w:t>
      </w:r>
      <w:proofErr w:type="spellEnd"/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сходно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одредбама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Закона</w:t>
      </w:r>
      <w:proofErr w:type="spellEnd"/>
      <w:r w:rsidRPr="00F201CC">
        <w:rPr>
          <w:sz w:val="20"/>
          <w:szCs w:val="20"/>
        </w:rPr>
        <w:t xml:space="preserve"> о </w:t>
      </w:r>
      <w:proofErr w:type="spellStart"/>
      <w:r w:rsidRPr="00F201CC">
        <w:rPr>
          <w:sz w:val="20"/>
          <w:szCs w:val="20"/>
        </w:rPr>
        <w:t>заштити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конкуренције</w:t>
      </w:r>
      <w:proofErr w:type="spellEnd"/>
      <w:r w:rsidRPr="00F201CC">
        <w:rPr>
          <w:sz w:val="20"/>
          <w:szCs w:val="20"/>
          <w:lang w:val="sr-Cyrl-RS"/>
        </w:rPr>
        <w:t xml:space="preserve"> </w:t>
      </w:r>
      <w:r w:rsidRPr="00F201CC">
        <w:rPr>
          <w:sz w:val="20"/>
          <w:szCs w:val="20"/>
        </w:rPr>
        <w:t>(„</w:t>
      </w:r>
      <w:proofErr w:type="spellStart"/>
      <w:r w:rsidRPr="00F201CC">
        <w:rPr>
          <w:sz w:val="20"/>
          <w:szCs w:val="20"/>
        </w:rPr>
        <w:t>Сл</w:t>
      </w:r>
      <w:proofErr w:type="spellEnd"/>
      <w:r w:rsidRPr="00F201CC">
        <w:rPr>
          <w:sz w:val="20"/>
          <w:szCs w:val="20"/>
        </w:rPr>
        <w:t xml:space="preserve">. </w:t>
      </w:r>
      <w:proofErr w:type="spellStart"/>
      <w:r w:rsidRPr="00F201CC">
        <w:rPr>
          <w:sz w:val="20"/>
          <w:szCs w:val="20"/>
        </w:rPr>
        <w:t>гласник</w:t>
      </w:r>
      <w:proofErr w:type="spellEnd"/>
      <w:r w:rsidRPr="00F201CC">
        <w:rPr>
          <w:sz w:val="20"/>
          <w:szCs w:val="20"/>
        </w:rPr>
        <w:t xml:space="preserve"> РС“ </w:t>
      </w:r>
      <w:proofErr w:type="spellStart"/>
      <w:r w:rsidRPr="00F201CC">
        <w:rPr>
          <w:sz w:val="20"/>
          <w:szCs w:val="20"/>
        </w:rPr>
        <w:t>бр</w:t>
      </w:r>
      <w:proofErr w:type="spellEnd"/>
      <w:r w:rsidRPr="00F201CC">
        <w:rPr>
          <w:sz w:val="20"/>
          <w:szCs w:val="20"/>
        </w:rPr>
        <w:t xml:space="preserve">. 51/2009), </w:t>
      </w:r>
      <w:proofErr w:type="spellStart"/>
      <w:r w:rsidRPr="00F201CC">
        <w:rPr>
          <w:sz w:val="20"/>
          <w:szCs w:val="20"/>
        </w:rPr>
        <w:t>услови</w:t>
      </w:r>
      <w:proofErr w:type="spellEnd"/>
      <w:r w:rsidRPr="00F201CC">
        <w:rPr>
          <w:sz w:val="20"/>
          <w:szCs w:val="20"/>
        </w:rPr>
        <w:t xml:space="preserve"> и </w:t>
      </w:r>
      <w:proofErr w:type="spellStart"/>
      <w:r w:rsidRPr="00F201CC">
        <w:rPr>
          <w:sz w:val="20"/>
          <w:szCs w:val="20"/>
        </w:rPr>
        <w:t>рокови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закључења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уговора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биће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прилагођени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роковима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одлучивања</w:t>
      </w:r>
      <w:proofErr w:type="spellEnd"/>
      <w:r w:rsidRPr="00F201CC">
        <w:rPr>
          <w:sz w:val="20"/>
          <w:szCs w:val="20"/>
        </w:rPr>
        <w:t xml:space="preserve">  </w:t>
      </w:r>
      <w:proofErr w:type="spellStart"/>
      <w:r w:rsidRPr="00F201CC">
        <w:rPr>
          <w:sz w:val="20"/>
          <w:szCs w:val="20"/>
        </w:rPr>
        <w:t>Комисије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заштиту</w:t>
      </w:r>
      <w:proofErr w:type="spellEnd"/>
      <w:r w:rsidRPr="00F201CC">
        <w:rPr>
          <w:sz w:val="20"/>
          <w:szCs w:val="20"/>
        </w:rPr>
        <w:t xml:space="preserve">  </w:t>
      </w:r>
      <w:proofErr w:type="spellStart"/>
      <w:r w:rsidRPr="00F201CC">
        <w:rPr>
          <w:sz w:val="20"/>
          <w:szCs w:val="20"/>
        </w:rPr>
        <w:t>конкуренције</w:t>
      </w:r>
      <w:proofErr w:type="spellEnd"/>
      <w:r w:rsidRPr="00F201CC">
        <w:rPr>
          <w:sz w:val="20"/>
          <w:szCs w:val="20"/>
        </w:rPr>
        <w:t xml:space="preserve">.  У </w:t>
      </w:r>
      <w:proofErr w:type="spellStart"/>
      <w:proofErr w:type="gramStart"/>
      <w:r w:rsidRPr="00F201CC">
        <w:rPr>
          <w:sz w:val="20"/>
          <w:szCs w:val="20"/>
        </w:rPr>
        <w:t>наведеном</w:t>
      </w:r>
      <w:proofErr w:type="spellEnd"/>
      <w:r w:rsidRPr="00F201CC">
        <w:rPr>
          <w:sz w:val="20"/>
          <w:szCs w:val="20"/>
        </w:rPr>
        <w:t xml:space="preserve">  </w:t>
      </w:r>
      <w:proofErr w:type="spellStart"/>
      <w:r w:rsidRPr="00F201CC">
        <w:rPr>
          <w:sz w:val="20"/>
          <w:szCs w:val="20"/>
        </w:rPr>
        <w:t>случају</w:t>
      </w:r>
      <w:proofErr w:type="spellEnd"/>
      <w:proofErr w:type="gramEnd"/>
      <w:r w:rsidRPr="00F201CC">
        <w:rPr>
          <w:sz w:val="20"/>
          <w:szCs w:val="20"/>
        </w:rPr>
        <w:t xml:space="preserve">,  </w:t>
      </w:r>
      <w:proofErr w:type="spellStart"/>
      <w:r w:rsidRPr="00F201CC">
        <w:rPr>
          <w:sz w:val="20"/>
          <w:szCs w:val="20"/>
        </w:rPr>
        <w:t>проглашеном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купцу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банкарска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гаранција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ће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бити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наплаћена</w:t>
      </w:r>
      <w:proofErr w:type="spellEnd"/>
      <w:r w:rsidRPr="00F201CC">
        <w:rPr>
          <w:sz w:val="20"/>
          <w:szCs w:val="20"/>
        </w:rPr>
        <w:t xml:space="preserve"> у </w:t>
      </w:r>
      <w:proofErr w:type="spellStart"/>
      <w:r w:rsidRPr="00F201CC">
        <w:rPr>
          <w:sz w:val="20"/>
          <w:szCs w:val="20"/>
        </w:rPr>
        <w:t>року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предвиђеним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огласом</w:t>
      </w:r>
      <w:proofErr w:type="spellEnd"/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односно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депозит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ће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бити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задржан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доношења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одлуке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Комисије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заштиту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конкуренције</w:t>
      </w:r>
      <w:proofErr w:type="spellEnd"/>
      <w:r w:rsidRPr="00F201CC">
        <w:rPr>
          <w:color w:val="FF0000"/>
          <w:sz w:val="20"/>
          <w:szCs w:val="20"/>
        </w:rPr>
        <w:t>.</w:t>
      </w:r>
    </w:p>
    <w:p w:rsidR="000253D3" w:rsidRPr="00F201CC" w:rsidRDefault="000253D3" w:rsidP="000253D3">
      <w:pPr>
        <w:spacing w:after="120"/>
        <w:jc w:val="both"/>
        <w:rPr>
          <w:sz w:val="20"/>
          <w:szCs w:val="20"/>
        </w:rPr>
      </w:pPr>
      <w:r w:rsidRPr="00F201CC">
        <w:rPr>
          <w:sz w:val="20"/>
          <w:szCs w:val="20"/>
          <w:lang w:val="sr-Cyrl-BA"/>
        </w:rPr>
        <w:t xml:space="preserve">Напомена: </w:t>
      </w:r>
      <w:proofErr w:type="spellStart"/>
      <w:r w:rsidRPr="00F201CC">
        <w:rPr>
          <w:sz w:val="20"/>
          <w:szCs w:val="20"/>
          <w:lang w:val="sr-Latn-CS"/>
        </w:rPr>
        <w:t>Није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  <w:lang w:val="sr-Latn-CS"/>
        </w:rPr>
        <w:t>дозвољено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</w:rPr>
        <w:t>достављање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  <w:lang w:val="sr-Latn-CS"/>
        </w:rPr>
        <w:t>оригинала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</w:rPr>
        <w:t>банкарске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  <w:lang w:val="sr-Latn-CS"/>
        </w:rPr>
        <w:t>гаранције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  <w:lang w:val="sr-Latn-CS"/>
        </w:rPr>
        <w:t>пошиљком</w:t>
      </w:r>
      <w:proofErr w:type="spellEnd"/>
      <w:r w:rsidRPr="00F201CC">
        <w:rPr>
          <w:sz w:val="20"/>
          <w:szCs w:val="20"/>
          <w:lang w:val="sr-Latn-CS"/>
        </w:rPr>
        <w:t xml:space="preserve"> (</w:t>
      </w:r>
      <w:proofErr w:type="spellStart"/>
      <w:r w:rsidRPr="00F201CC">
        <w:rPr>
          <w:sz w:val="20"/>
          <w:szCs w:val="20"/>
          <w:lang w:val="sr-Latn-CS"/>
        </w:rPr>
        <w:t>обичном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  <w:lang w:val="sr-Latn-CS"/>
        </w:rPr>
        <w:t>или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  <w:lang w:val="sr-Latn-CS"/>
        </w:rPr>
        <w:t>препору</w:t>
      </w:r>
      <w:proofErr w:type="spellEnd"/>
      <w:r w:rsidRPr="00F201CC">
        <w:rPr>
          <w:sz w:val="20"/>
          <w:szCs w:val="20"/>
        </w:rPr>
        <w:t>ч</w:t>
      </w:r>
      <w:proofErr w:type="spellStart"/>
      <w:r w:rsidRPr="00F201CC">
        <w:rPr>
          <w:sz w:val="20"/>
          <w:szCs w:val="20"/>
          <w:lang w:val="sr-Latn-CS"/>
        </w:rPr>
        <w:t>еном</w:t>
      </w:r>
      <w:proofErr w:type="spellEnd"/>
      <w:r w:rsidRPr="00F201CC">
        <w:rPr>
          <w:sz w:val="20"/>
          <w:szCs w:val="20"/>
          <w:lang w:val="sr-Latn-CS"/>
        </w:rPr>
        <w:t xml:space="preserve">), </w:t>
      </w:r>
      <w:proofErr w:type="spellStart"/>
      <w:r w:rsidRPr="00F201CC">
        <w:rPr>
          <w:sz w:val="20"/>
          <w:szCs w:val="20"/>
          <w:lang w:val="sr-Latn-CS"/>
        </w:rPr>
        <w:t>путем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  <w:lang w:val="sr-Latn-CS"/>
        </w:rPr>
        <w:t>факса</w:t>
      </w:r>
      <w:proofErr w:type="spellEnd"/>
      <w:r w:rsidRPr="00F201CC">
        <w:rPr>
          <w:sz w:val="20"/>
          <w:szCs w:val="20"/>
          <w:lang w:val="sr-Latn-CS"/>
        </w:rPr>
        <w:t xml:space="preserve">, </w:t>
      </w:r>
      <w:proofErr w:type="spellStart"/>
      <w:r w:rsidRPr="00F201CC">
        <w:rPr>
          <w:sz w:val="20"/>
          <w:szCs w:val="20"/>
          <w:lang w:val="sr-Latn-CS"/>
        </w:rPr>
        <w:t>mail</w:t>
      </w:r>
      <w:proofErr w:type="spellEnd"/>
      <w:r w:rsidRPr="00F201CC">
        <w:rPr>
          <w:sz w:val="20"/>
          <w:szCs w:val="20"/>
          <w:lang w:val="sr-Latn-CS"/>
        </w:rPr>
        <w:t xml:space="preserve">-а </w:t>
      </w:r>
      <w:proofErr w:type="spellStart"/>
      <w:r w:rsidRPr="00F201CC">
        <w:rPr>
          <w:sz w:val="20"/>
          <w:szCs w:val="20"/>
          <w:lang w:val="sr-Latn-CS"/>
        </w:rPr>
        <w:t>или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  <w:lang w:val="sr-Latn-CS"/>
        </w:rPr>
        <w:t>на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  <w:lang w:val="sr-Latn-CS"/>
        </w:rPr>
        <w:t>други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  <w:lang w:val="sr-Latn-CS"/>
        </w:rPr>
        <w:t>начин</w:t>
      </w:r>
      <w:proofErr w:type="spellEnd"/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осим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начин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прописан</w:t>
      </w:r>
      <w:proofErr w:type="spellEnd"/>
      <w:r w:rsidRPr="00F201CC">
        <w:rPr>
          <w:sz w:val="20"/>
          <w:szCs w:val="20"/>
        </w:rPr>
        <w:t xml:space="preserve"> у </w:t>
      </w:r>
      <w:proofErr w:type="spellStart"/>
      <w:r w:rsidRPr="00F201CC">
        <w:rPr>
          <w:sz w:val="20"/>
          <w:szCs w:val="20"/>
        </w:rPr>
        <w:t>тачки</w:t>
      </w:r>
      <w:proofErr w:type="spellEnd"/>
      <w:r w:rsidRPr="00F201CC">
        <w:rPr>
          <w:sz w:val="20"/>
          <w:szCs w:val="20"/>
        </w:rPr>
        <w:t xml:space="preserve"> 2. </w:t>
      </w:r>
      <w:proofErr w:type="spellStart"/>
      <w:proofErr w:type="gramStart"/>
      <w:r w:rsidRPr="00F201CC">
        <w:rPr>
          <w:sz w:val="20"/>
          <w:szCs w:val="20"/>
        </w:rPr>
        <w:t>услова</w:t>
      </w:r>
      <w:proofErr w:type="spellEnd"/>
      <w:proofErr w:type="gram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стицање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права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учешће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из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овог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огласа</w:t>
      </w:r>
      <w:proofErr w:type="spellEnd"/>
      <w:r w:rsidRPr="00F201CC">
        <w:rPr>
          <w:sz w:val="20"/>
          <w:szCs w:val="20"/>
        </w:rPr>
        <w:t>.</w:t>
      </w:r>
    </w:p>
    <w:p w:rsidR="00F201CC" w:rsidRDefault="001847F3" w:rsidP="001847F3">
      <w:pPr>
        <w:jc w:val="both"/>
        <w:rPr>
          <w:sz w:val="20"/>
          <w:szCs w:val="20"/>
          <w:lang w:val="sr-Cyrl-CS"/>
        </w:rPr>
      </w:pPr>
      <w:r w:rsidRPr="00F201CC">
        <w:rPr>
          <w:sz w:val="20"/>
          <w:szCs w:val="20"/>
        </w:rPr>
        <w:t>O</w:t>
      </w:r>
      <w:proofErr w:type="spellStart"/>
      <w:r w:rsidR="00771F30" w:rsidRPr="00F201CC">
        <w:rPr>
          <w:sz w:val="20"/>
          <w:szCs w:val="20"/>
          <w:lang w:val="sr-Cyrl-CS"/>
        </w:rPr>
        <w:t>влашћено</w:t>
      </w:r>
      <w:proofErr w:type="spellEnd"/>
      <w:r w:rsidR="00771F30" w:rsidRPr="00F201CC">
        <w:rPr>
          <w:sz w:val="20"/>
          <w:szCs w:val="20"/>
          <w:lang w:val="sr-Cyrl-CS"/>
        </w:rPr>
        <w:t xml:space="preserve"> лице</w:t>
      </w:r>
      <w:r w:rsidR="00771F30" w:rsidRPr="00F201CC">
        <w:rPr>
          <w:sz w:val="20"/>
          <w:szCs w:val="20"/>
        </w:rPr>
        <w:t xml:space="preserve"> </w:t>
      </w:r>
      <w:r w:rsidRPr="00F201CC">
        <w:rPr>
          <w:sz w:val="20"/>
          <w:szCs w:val="20"/>
          <w:lang w:val="ru-RU"/>
        </w:rPr>
        <w:t xml:space="preserve">стечајни управник </w:t>
      </w:r>
      <w:r w:rsidRPr="00F201CC">
        <w:rPr>
          <w:sz w:val="20"/>
          <w:szCs w:val="20"/>
          <w:lang w:val="sr-Cyrl-CS"/>
        </w:rPr>
        <w:t xml:space="preserve"> </w:t>
      </w:r>
    </w:p>
    <w:p w:rsidR="001847F3" w:rsidRPr="00F201CC" w:rsidRDefault="00136408" w:rsidP="001847F3">
      <w:pPr>
        <w:jc w:val="both"/>
        <w:rPr>
          <w:sz w:val="20"/>
          <w:szCs w:val="20"/>
          <w:lang w:val="sr-Cyrl-CS"/>
        </w:rPr>
      </w:pPr>
      <w:r w:rsidRPr="00F201CC">
        <w:rPr>
          <w:b/>
          <w:sz w:val="20"/>
          <w:szCs w:val="20"/>
          <w:lang w:val="sr-Cyrl-RS"/>
        </w:rPr>
        <w:t>Драган Милошевић</w:t>
      </w:r>
      <w:r w:rsidR="001847F3" w:rsidRPr="00F201CC">
        <w:rPr>
          <w:b/>
          <w:sz w:val="20"/>
          <w:szCs w:val="20"/>
          <w:lang w:val="sr-Cyrl-CS"/>
        </w:rPr>
        <w:t>, контакт телефон: 06</w:t>
      </w:r>
      <w:r w:rsidRPr="00F201CC">
        <w:rPr>
          <w:b/>
          <w:sz w:val="20"/>
          <w:szCs w:val="20"/>
          <w:lang w:val="sr-Cyrl-CS"/>
        </w:rPr>
        <w:t>9</w:t>
      </w:r>
      <w:r w:rsidR="001847F3" w:rsidRPr="00F201CC">
        <w:rPr>
          <w:b/>
          <w:sz w:val="20"/>
          <w:szCs w:val="20"/>
          <w:lang w:val="sr-Cyrl-CS"/>
        </w:rPr>
        <w:t xml:space="preserve"> – 5</w:t>
      </w:r>
      <w:r w:rsidRPr="00F201CC">
        <w:rPr>
          <w:b/>
          <w:sz w:val="20"/>
          <w:szCs w:val="20"/>
          <w:lang w:val="sr-Cyrl-CS"/>
        </w:rPr>
        <w:t>573 021</w:t>
      </w:r>
      <w:r w:rsidR="00771F30" w:rsidRPr="00F201CC">
        <w:rPr>
          <w:b/>
          <w:sz w:val="20"/>
          <w:szCs w:val="20"/>
          <w:lang w:val="sr-Cyrl-CS"/>
        </w:rPr>
        <w:t xml:space="preserve"> е-пошта: </w:t>
      </w:r>
      <w:hyperlink r:id="rId7" w:history="1">
        <w:r w:rsidR="00771F30" w:rsidRPr="00F201CC">
          <w:rPr>
            <w:rStyle w:val="Hyperlink"/>
            <w:b/>
            <w:sz w:val="20"/>
            <w:szCs w:val="20"/>
          </w:rPr>
          <w:t>stecajnimilosevic@yahoo.com</w:t>
        </w:r>
      </w:hyperlink>
      <w:r w:rsidR="00771F30" w:rsidRPr="00F201CC">
        <w:rPr>
          <w:b/>
          <w:sz w:val="20"/>
          <w:szCs w:val="20"/>
        </w:rPr>
        <w:t xml:space="preserve">. </w:t>
      </w:r>
      <w:r w:rsidR="001847F3" w:rsidRPr="00F201CC">
        <w:rPr>
          <w:sz w:val="20"/>
          <w:szCs w:val="20"/>
          <w:lang w:val="sr-Cyrl-CS"/>
        </w:rPr>
        <w:t>.</w:t>
      </w:r>
    </w:p>
    <w:p w:rsidR="0012157E" w:rsidRPr="009501AD" w:rsidRDefault="0012157E" w:rsidP="009501AD">
      <w:pPr>
        <w:rPr>
          <w:lang w:val="sr-Cyrl-RS"/>
        </w:rPr>
      </w:pPr>
    </w:p>
    <w:sectPr w:rsidR="0012157E" w:rsidRPr="009501AD" w:rsidSect="00FC5A89">
      <w:pgSz w:w="12240" w:h="15840"/>
      <w:pgMar w:top="72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598"/>
    <w:multiLevelType w:val="hybridMultilevel"/>
    <w:tmpl w:val="3684D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C294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5AD2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962201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C733534"/>
    <w:multiLevelType w:val="hybridMultilevel"/>
    <w:tmpl w:val="C4B4E204"/>
    <w:lvl w:ilvl="0" w:tplc="40C654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381618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46BE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574F4"/>
    <w:multiLevelType w:val="hybridMultilevel"/>
    <w:tmpl w:val="26F4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025DC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A24E8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A3BD4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AD"/>
    <w:rsid w:val="000140D8"/>
    <w:rsid w:val="000253D3"/>
    <w:rsid w:val="00056445"/>
    <w:rsid w:val="00071D45"/>
    <w:rsid w:val="00072B7F"/>
    <w:rsid w:val="00073D7E"/>
    <w:rsid w:val="0008235E"/>
    <w:rsid w:val="000876A4"/>
    <w:rsid w:val="00087D32"/>
    <w:rsid w:val="000A1F88"/>
    <w:rsid w:val="000A64AA"/>
    <w:rsid w:val="000D20C4"/>
    <w:rsid w:val="000E6241"/>
    <w:rsid w:val="0011242F"/>
    <w:rsid w:val="0012157E"/>
    <w:rsid w:val="00134A16"/>
    <w:rsid w:val="00136408"/>
    <w:rsid w:val="00136EC9"/>
    <w:rsid w:val="00153C2A"/>
    <w:rsid w:val="001847F3"/>
    <w:rsid w:val="001A0AD0"/>
    <w:rsid w:val="001A3824"/>
    <w:rsid w:val="001B4488"/>
    <w:rsid w:val="001C1BE7"/>
    <w:rsid w:val="0021439D"/>
    <w:rsid w:val="00220C29"/>
    <w:rsid w:val="00233B98"/>
    <w:rsid w:val="00241021"/>
    <w:rsid w:val="00246DD1"/>
    <w:rsid w:val="00246F23"/>
    <w:rsid w:val="00247BD0"/>
    <w:rsid w:val="0028245C"/>
    <w:rsid w:val="002A6C1E"/>
    <w:rsid w:val="002B2702"/>
    <w:rsid w:val="002B5721"/>
    <w:rsid w:val="002B73D0"/>
    <w:rsid w:val="002D7EA8"/>
    <w:rsid w:val="00302B61"/>
    <w:rsid w:val="00305D44"/>
    <w:rsid w:val="00313505"/>
    <w:rsid w:val="00313B9D"/>
    <w:rsid w:val="00316A62"/>
    <w:rsid w:val="003511D5"/>
    <w:rsid w:val="00353D5D"/>
    <w:rsid w:val="003A521B"/>
    <w:rsid w:val="003C03C7"/>
    <w:rsid w:val="003C6455"/>
    <w:rsid w:val="003E6C76"/>
    <w:rsid w:val="00416D88"/>
    <w:rsid w:val="00434A80"/>
    <w:rsid w:val="00443F77"/>
    <w:rsid w:val="00454523"/>
    <w:rsid w:val="00457C5F"/>
    <w:rsid w:val="00497EDE"/>
    <w:rsid w:val="004A62E7"/>
    <w:rsid w:val="004D2BCE"/>
    <w:rsid w:val="004E22FA"/>
    <w:rsid w:val="004E414D"/>
    <w:rsid w:val="004F0728"/>
    <w:rsid w:val="00561C11"/>
    <w:rsid w:val="005631DF"/>
    <w:rsid w:val="0057787F"/>
    <w:rsid w:val="005A0FE4"/>
    <w:rsid w:val="005E1661"/>
    <w:rsid w:val="00601F61"/>
    <w:rsid w:val="006077B9"/>
    <w:rsid w:val="00621C34"/>
    <w:rsid w:val="00642ADC"/>
    <w:rsid w:val="00647766"/>
    <w:rsid w:val="00660F0D"/>
    <w:rsid w:val="00664956"/>
    <w:rsid w:val="00666009"/>
    <w:rsid w:val="00686EE3"/>
    <w:rsid w:val="006A091F"/>
    <w:rsid w:val="006A41AE"/>
    <w:rsid w:val="006C4AE2"/>
    <w:rsid w:val="006D62A5"/>
    <w:rsid w:val="006E308A"/>
    <w:rsid w:val="006E5CE2"/>
    <w:rsid w:val="00720E42"/>
    <w:rsid w:val="00727172"/>
    <w:rsid w:val="0075233C"/>
    <w:rsid w:val="0076276F"/>
    <w:rsid w:val="00762AD5"/>
    <w:rsid w:val="00765696"/>
    <w:rsid w:val="00771D00"/>
    <w:rsid w:val="00771F30"/>
    <w:rsid w:val="007737B2"/>
    <w:rsid w:val="00794A66"/>
    <w:rsid w:val="007959A2"/>
    <w:rsid w:val="007A5D90"/>
    <w:rsid w:val="007A7902"/>
    <w:rsid w:val="007C4397"/>
    <w:rsid w:val="007E4F86"/>
    <w:rsid w:val="007F7440"/>
    <w:rsid w:val="008060AF"/>
    <w:rsid w:val="00811215"/>
    <w:rsid w:val="0082616A"/>
    <w:rsid w:val="008274BF"/>
    <w:rsid w:val="008466E5"/>
    <w:rsid w:val="00853F4B"/>
    <w:rsid w:val="00867A7F"/>
    <w:rsid w:val="00880367"/>
    <w:rsid w:val="00882F44"/>
    <w:rsid w:val="00894645"/>
    <w:rsid w:val="008C4061"/>
    <w:rsid w:val="008D6077"/>
    <w:rsid w:val="008E40E5"/>
    <w:rsid w:val="00917CF2"/>
    <w:rsid w:val="00940146"/>
    <w:rsid w:val="00943D6D"/>
    <w:rsid w:val="009501AD"/>
    <w:rsid w:val="00956ADA"/>
    <w:rsid w:val="00966539"/>
    <w:rsid w:val="009801E1"/>
    <w:rsid w:val="009A7DCC"/>
    <w:rsid w:val="009D6BE0"/>
    <w:rsid w:val="009E55A6"/>
    <w:rsid w:val="009F2059"/>
    <w:rsid w:val="00A205D2"/>
    <w:rsid w:val="00A35537"/>
    <w:rsid w:val="00A5448A"/>
    <w:rsid w:val="00A659EB"/>
    <w:rsid w:val="00A8225B"/>
    <w:rsid w:val="00A96196"/>
    <w:rsid w:val="00AA3C69"/>
    <w:rsid w:val="00AB3DF4"/>
    <w:rsid w:val="00AC40DD"/>
    <w:rsid w:val="00AC4EDB"/>
    <w:rsid w:val="00AD7556"/>
    <w:rsid w:val="00B04107"/>
    <w:rsid w:val="00B4528F"/>
    <w:rsid w:val="00B4764D"/>
    <w:rsid w:val="00B53F7E"/>
    <w:rsid w:val="00B6610B"/>
    <w:rsid w:val="00B93B06"/>
    <w:rsid w:val="00BD2AAC"/>
    <w:rsid w:val="00BF3524"/>
    <w:rsid w:val="00BF4FD8"/>
    <w:rsid w:val="00C32559"/>
    <w:rsid w:val="00C41994"/>
    <w:rsid w:val="00C44D92"/>
    <w:rsid w:val="00C56CC5"/>
    <w:rsid w:val="00C80DC2"/>
    <w:rsid w:val="00CE17E1"/>
    <w:rsid w:val="00CF2B07"/>
    <w:rsid w:val="00D408E0"/>
    <w:rsid w:val="00D432F3"/>
    <w:rsid w:val="00D43DBE"/>
    <w:rsid w:val="00D522C4"/>
    <w:rsid w:val="00D57F0F"/>
    <w:rsid w:val="00D66D79"/>
    <w:rsid w:val="00D84279"/>
    <w:rsid w:val="00D90309"/>
    <w:rsid w:val="00DA0D1D"/>
    <w:rsid w:val="00DB408B"/>
    <w:rsid w:val="00DF23BD"/>
    <w:rsid w:val="00DF43C4"/>
    <w:rsid w:val="00E01201"/>
    <w:rsid w:val="00E12B97"/>
    <w:rsid w:val="00E3658E"/>
    <w:rsid w:val="00E61388"/>
    <w:rsid w:val="00E618F9"/>
    <w:rsid w:val="00E714DD"/>
    <w:rsid w:val="00E80E3A"/>
    <w:rsid w:val="00E87491"/>
    <w:rsid w:val="00E8753F"/>
    <w:rsid w:val="00E94FFD"/>
    <w:rsid w:val="00E97A59"/>
    <w:rsid w:val="00EA3A17"/>
    <w:rsid w:val="00EB5762"/>
    <w:rsid w:val="00EC239C"/>
    <w:rsid w:val="00EC776C"/>
    <w:rsid w:val="00EE2112"/>
    <w:rsid w:val="00EF22F1"/>
    <w:rsid w:val="00F0208A"/>
    <w:rsid w:val="00F17B89"/>
    <w:rsid w:val="00F201CC"/>
    <w:rsid w:val="00F2323E"/>
    <w:rsid w:val="00F34A14"/>
    <w:rsid w:val="00F368F8"/>
    <w:rsid w:val="00F53A76"/>
    <w:rsid w:val="00F67BA2"/>
    <w:rsid w:val="00F85AB8"/>
    <w:rsid w:val="00FC5A89"/>
    <w:rsid w:val="00FC5B43"/>
    <w:rsid w:val="00FD6C3C"/>
    <w:rsid w:val="00FE6A7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FA9F5-D236-4E0A-B063-35F8ED40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A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AD"/>
    <w:pPr>
      <w:ind w:left="720"/>
      <w:contextualSpacing/>
    </w:pPr>
    <w:rPr>
      <w:noProof/>
      <w:lang w:val="sr-Cyrl-CS"/>
    </w:rPr>
  </w:style>
  <w:style w:type="table" w:styleId="TableGrid">
    <w:name w:val="Table Grid"/>
    <w:basedOn w:val="TableNormal"/>
    <w:uiPriority w:val="59"/>
    <w:rsid w:val="0088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36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cajnimilosevic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cajnimilosevic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65EA-BA28-4958-9D1D-E43365C9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2345</Words>
  <Characters>13367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 ID. Draskic</cp:lastModifiedBy>
  <cp:revision>2</cp:revision>
  <cp:lastPrinted>2020-02-03T10:12:00Z</cp:lastPrinted>
  <dcterms:created xsi:type="dcterms:W3CDTF">2020-02-07T11:25:00Z</dcterms:created>
  <dcterms:modified xsi:type="dcterms:W3CDTF">2020-02-07T11:25:00Z</dcterms:modified>
</cp:coreProperties>
</file>